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EEE" w:rsidRPr="00906BF1" w:rsidRDefault="00F30EEE" w:rsidP="00F30EEE">
      <w:pPr>
        <w:pStyle w:val="afb"/>
        <w:jc w:val="center"/>
        <w:rPr>
          <w:rFonts w:ascii="Times New Roman" w:hAnsi="Times New Roman" w:cs="Times New Roman"/>
          <w:b/>
          <w:sz w:val="28"/>
          <w:szCs w:val="28"/>
        </w:rPr>
      </w:pPr>
      <w:r w:rsidRPr="00906BF1">
        <w:rPr>
          <w:rFonts w:ascii="Times New Roman" w:hAnsi="Times New Roman" w:cs="Times New Roman"/>
          <w:b/>
          <w:sz w:val="28"/>
          <w:szCs w:val="28"/>
        </w:rPr>
        <w:t>СОВЕТ ДЕПУТАТОВ</w:t>
      </w:r>
    </w:p>
    <w:p w:rsidR="00F30EEE" w:rsidRPr="00906BF1" w:rsidRDefault="00F30EEE" w:rsidP="00F30EEE">
      <w:pPr>
        <w:pStyle w:val="afb"/>
        <w:jc w:val="center"/>
        <w:rPr>
          <w:rFonts w:ascii="Times New Roman" w:hAnsi="Times New Roman" w:cs="Times New Roman"/>
          <w:b/>
          <w:sz w:val="28"/>
          <w:szCs w:val="28"/>
        </w:rPr>
      </w:pPr>
      <w:r w:rsidRPr="00906BF1">
        <w:rPr>
          <w:rFonts w:ascii="Times New Roman" w:hAnsi="Times New Roman" w:cs="Times New Roman"/>
          <w:b/>
          <w:sz w:val="28"/>
          <w:szCs w:val="28"/>
        </w:rPr>
        <w:t>ГОРНОСТАЛЕВСКОГО СЕЛЬСОВЕТА</w:t>
      </w:r>
    </w:p>
    <w:p w:rsidR="00F30EEE" w:rsidRPr="00906BF1" w:rsidRDefault="00F30EEE" w:rsidP="00F30EEE">
      <w:pPr>
        <w:pStyle w:val="afb"/>
        <w:jc w:val="center"/>
        <w:rPr>
          <w:rFonts w:ascii="Times New Roman" w:hAnsi="Times New Roman" w:cs="Times New Roman"/>
          <w:b/>
          <w:sz w:val="28"/>
          <w:szCs w:val="28"/>
        </w:rPr>
      </w:pPr>
      <w:r w:rsidRPr="00906BF1">
        <w:rPr>
          <w:rFonts w:ascii="Times New Roman" w:hAnsi="Times New Roman" w:cs="Times New Roman"/>
          <w:b/>
          <w:sz w:val="28"/>
          <w:szCs w:val="28"/>
        </w:rPr>
        <w:t>ЗДВИНСКОГО РАЙОНА НОВОСИБИСРКОЙ ОБЛАСТИ</w:t>
      </w:r>
    </w:p>
    <w:p w:rsidR="00F30EEE" w:rsidRPr="00906BF1" w:rsidRDefault="00F30EEE" w:rsidP="00F30EEE">
      <w:pPr>
        <w:jc w:val="center"/>
        <w:rPr>
          <w:rFonts w:ascii="Times New Roman" w:hAnsi="Times New Roman"/>
          <w:b/>
          <w:sz w:val="28"/>
          <w:szCs w:val="28"/>
        </w:rPr>
      </w:pPr>
      <w:r w:rsidRPr="00906BF1">
        <w:rPr>
          <w:rFonts w:ascii="Times New Roman" w:hAnsi="Times New Roman"/>
          <w:b/>
          <w:sz w:val="28"/>
          <w:szCs w:val="28"/>
        </w:rPr>
        <w:t>шестого созыва</w:t>
      </w:r>
    </w:p>
    <w:p w:rsidR="00F30EEE" w:rsidRPr="00906BF1" w:rsidRDefault="00F30EEE" w:rsidP="00F30EEE">
      <w:pPr>
        <w:jc w:val="center"/>
        <w:rPr>
          <w:rFonts w:ascii="Times New Roman" w:hAnsi="Times New Roman"/>
          <w:b/>
          <w:sz w:val="28"/>
          <w:szCs w:val="28"/>
        </w:rPr>
      </w:pPr>
    </w:p>
    <w:p w:rsidR="00F30EEE" w:rsidRPr="00906BF1" w:rsidRDefault="00F30EEE" w:rsidP="00F30EEE">
      <w:pPr>
        <w:jc w:val="center"/>
        <w:rPr>
          <w:rFonts w:ascii="Times New Roman" w:hAnsi="Times New Roman"/>
          <w:b/>
          <w:sz w:val="28"/>
          <w:szCs w:val="28"/>
        </w:rPr>
      </w:pPr>
      <w:r w:rsidRPr="00906BF1">
        <w:rPr>
          <w:rFonts w:ascii="Times New Roman" w:hAnsi="Times New Roman"/>
          <w:b/>
          <w:sz w:val="28"/>
          <w:szCs w:val="28"/>
        </w:rPr>
        <w:t>РЕШЕНИЕ</w:t>
      </w:r>
    </w:p>
    <w:p w:rsidR="00F30EEE" w:rsidRPr="00906BF1" w:rsidRDefault="00F30EEE" w:rsidP="00F30EEE">
      <w:pPr>
        <w:jc w:val="center"/>
        <w:rPr>
          <w:rFonts w:ascii="Times New Roman" w:hAnsi="Times New Roman"/>
          <w:b/>
          <w:sz w:val="28"/>
          <w:szCs w:val="28"/>
        </w:rPr>
      </w:pPr>
      <w:r w:rsidRPr="00906BF1">
        <w:rPr>
          <w:rFonts w:ascii="Times New Roman" w:hAnsi="Times New Roman"/>
          <w:b/>
          <w:sz w:val="28"/>
          <w:szCs w:val="28"/>
        </w:rPr>
        <w:t>Тринадцатой  сессии</w:t>
      </w:r>
    </w:p>
    <w:p w:rsidR="00F30EEE" w:rsidRPr="00906BF1" w:rsidRDefault="00F30EEE" w:rsidP="00F30EEE">
      <w:pPr>
        <w:jc w:val="center"/>
        <w:rPr>
          <w:rFonts w:ascii="Times New Roman" w:hAnsi="Times New Roman"/>
          <w:b/>
          <w:sz w:val="28"/>
          <w:szCs w:val="28"/>
        </w:rPr>
      </w:pPr>
    </w:p>
    <w:p w:rsidR="00F30EEE" w:rsidRPr="00906BF1" w:rsidRDefault="00F30EEE" w:rsidP="00F30EEE">
      <w:pPr>
        <w:jc w:val="center"/>
        <w:rPr>
          <w:rFonts w:ascii="Times New Roman" w:hAnsi="Times New Roman"/>
          <w:sz w:val="28"/>
          <w:szCs w:val="28"/>
        </w:rPr>
      </w:pPr>
      <w:r w:rsidRPr="00906BF1">
        <w:rPr>
          <w:rFonts w:ascii="Times New Roman" w:hAnsi="Times New Roman"/>
          <w:spacing w:val="-2"/>
          <w:sz w:val="28"/>
          <w:szCs w:val="28"/>
        </w:rPr>
        <w:t>28.09.2021 г.</w:t>
      </w:r>
      <w:r w:rsidRPr="00906BF1">
        <w:rPr>
          <w:rFonts w:ascii="Times New Roman" w:hAnsi="Times New Roman"/>
          <w:sz w:val="28"/>
          <w:szCs w:val="28"/>
        </w:rPr>
        <w:tab/>
        <w:t xml:space="preserve">                                               </w:t>
      </w:r>
      <w:r w:rsidRPr="00906BF1">
        <w:rPr>
          <w:rFonts w:ascii="Times New Roman" w:hAnsi="Times New Roman"/>
          <w:spacing w:val="27"/>
          <w:sz w:val="28"/>
          <w:szCs w:val="28"/>
        </w:rPr>
        <w:t>№</w:t>
      </w:r>
      <w:r w:rsidR="002E5C2F">
        <w:rPr>
          <w:rFonts w:ascii="Times New Roman" w:hAnsi="Times New Roman"/>
          <w:spacing w:val="27"/>
          <w:sz w:val="28"/>
          <w:szCs w:val="28"/>
        </w:rPr>
        <w:t>7</w:t>
      </w:r>
    </w:p>
    <w:p w:rsidR="00F30EEE" w:rsidRDefault="00F30EEE" w:rsidP="00F30EEE">
      <w:pPr>
        <w:ind w:firstLine="709"/>
        <w:jc w:val="center"/>
        <w:rPr>
          <w:b/>
          <w:bCs/>
          <w:sz w:val="28"/>
          <w:szCs w:val="28"/>
        </w:rPr>
      </w:pPr>
    </w:p>
    <w:p w:rsidR="00F30EEE" w:rsidRPr="00F30EEE" w:rsidRDefault="00F30EEE" w:rsidP="00F30EEE">
      <w:pPr>
        <w:ind w:firstLine="709"/>
        <w:jc w:val="center"/>
        <w:rPr>
          <w:rFonts w:ascii="Times New Roman" w:hAnsi="Times New Roman"/>
          <w:b/>
          <w:bCs/>
          <w:sz w:val="28"/>
          <w:szCs w:val="28"/>
        </w:rPr>
      </w:pPr>
      <w:r w:rsidRPr="00F30EEE">
        <w:rPr>
          <w:rFonts w:ascii="Times New Roman" w:hAnsi="Times New Roman"/>
          <w:b/>
          <w:bCs/>
          <w:sz w:val="28"/>
          <w:szCs w:val="28"/>
        </w:rPr>
        <w:t>с. Старогорносталево</w:t>
      </w:r>
    </w:p>
    <w:p w:rsidR="00AB3301" w:rsidRPr="00AB3301" w:rsidRDefault="00AB3301" w:rsidP="00AB3301">
      <w:pPr>
        <w:widowControl/>
        <w:suppressAutoHyphens/>
        <w:rPr>
          <w:rFonts w:ascii="Times New Roman" w:hAnsi="Times New Roman"/>
          <w:color w:val="auto"/>
          <w:sz w:val="28"/>
          <w:szCs w:val="28"/>
          <w:lang w:eastAsia="zh-CN"/>
        </w:rPr>
      </w:pPr>
    </w:p>
    <w:p w:rsidR="009168A1" w:rsidRPr="00C80A0E" w:rsidRDefault="00AB3301" w:rsidP="00AB3301">
      <w:pPr>
        <w:pStyle w:val="afa"/>
        <w:spacing w:before="0" w:beforeAutospacing="0" w:after="0" w:afterAutospacing="0"/>
        <w:ind w:firstLine="567"/>
        <w:jc w:val="center"/>
        <w:rPr>
          <w:color w:val="000000"/>
          <w:sz w:val="28"/>
          <w:szCs w:val="28"/>
        </w:rPr>
      </w:pPr>
      <w:r w:rsidRPr="00C80A0E">
        <w:rPr>
          <w:bCs/>
          <w:color w:val="000000"/>
          <w:sz w:val="28"/>
          <w:szCs w:val="28"/>
        </w:rPr>
        <w:t xml:space="preserve">Об утверждении Положения 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w:t>
      </w:r>
      <w:r w:rsidR="00F30EEE">
        <w:rPr>
          <w:bCs/>
          <w:color w:val="000000"/>
          <w:sz w:val="28"/>
          <w:szCs w:val="28"/>
        </w:rPr>
        <w:t xml:space="preserve">Горносталевского сельсовета Здвинского </w:t>
      </w:r>
      <w:r w:rsidRPr="00C80A0E">
        <w:rPr>
          <w:bCs/>
          <w:color w:val="000000"/>
          <w:sz w:val="28"/>
          <w:szCs w:val="28"/>
        </w:rPr>
        <w:t>района Новосибирской области</w:t>
      </w:r>
    </w:p>
    <w:p w:rsidR="009168A1" w:rsidRDefault="009168A1" w:rsidP="009168A1">
      <w:pPr>
        <w:pStyle w:val="afa"/>
        <w:spacing w:before="0" w:beforeAutospacing="0" w:after="0" w:afterAutospacing="0"/>
        <w:ind w:firstLine="567"/>
        <w:jc w:val="both"/>
        <w:rPr>
          <w:color w:val="000000"/>
          <w:sz w:val="28"/>
          <w:szCs w:val="28"/>
        </w:rPr>
      </w:pPr>
    </w:p>
    <w:p w:rsidR="009168A1" w:rsidRPr="009168A1" w:rsidRDefault="009168A1" w:rsidP="009168A1">
      <w:pPr>
        <w:pStyle w:val="afa"/>
        <w:spacing w:before="0" w:beforeAutospacing="0" w:after="0" w:afterAutospacing="0"/>
        <w:ind w:firstLine="567"/>
        <w:jc w:val="both"/>
        <w:rPr>
          <w:color w:val="000000"/>
          <w:sz w:val="28"/>
          <w:szCs w:val="28"/>
        </w:rPr>
      </w:pPr>
      <w:r w:rsidRPr="009168A1">
        <w:rPr>
          <w:color w:val="000000"/>
          <w:sz w:val="28"/>
          <w:szCs w:val="28"/>
        </w:rPr>
        <w:t xml:space="preserve">В соответствии с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Законом </w:t>
      </w:r>
      <w:r w:rsidR="00AB3301" w:rsidRPr="00AB3301">
        <w:rPr>
          <w:color w:val="000000"/>
          <w:sz w:val="28"/>
          <w:szCs w:val="28"/>
        </w:rPr>
        <w:t>Новосибирской области от 26.09.2005 N 325-ОЗ "Об особо охраняемых природных территориях в Новосибирской области"</w:t>
      </w:r>
      <w:r w:rsidRPr="009168A1">
        <w:rPr>
          <w:color w:val="000000"/>
          <w:sz w:val="28"/>
          <w:szCs w:val="28"/>
        </w:rPr>
        <w:t xml:space="preserve">, </w:t>
      </w:r>
      <w:r w:rsidR="00AB3301" w:rsidRPr="00AB3301">
        <w:rPr>
          <w:color w:val="000000"/>
          <w:sz w:val="28"/>
          <w:szCs w:val="28"/>
        </w:rPr>
        <w:t xml:space="preserve">Уставом </w:t>
      </w:r>
      <w:r w:rsidR="00F30EEE">
        <w:rPr>
          <w:bCs/>
          <w:color w:val="000000"/>
          <w:sz w:val="28"/>
          <w:szCs w:val="28"/>
        </w:rPr>
        <w:t>Горносталевского  сельсовета Здвинского</w:t>
      </w:r>
      <w:r w:rsidR="00AB3301" w:rsidRPr="00AB3301">
        <w:rPr>
          <w:color w:val="000000"/>
          <w:sz w:val="28"/>
          <w:szCs w:val="28"/>
        </w:rPr>
        <w:t xml:space="preserve"> района Новосибирской области, Совет депутатов </w:t>
      </w:r>
      <w:r w:rsidR="00F30EEE">
        <w:rPr>
          <w:bCs/>
          <w:color w:val="000000"/>
          <w:sz w:val="28"/>
          <w:szCs w:val="28"/>
        </w:rPr>
        <w:t xml:space="preserve">Горносталевского  сельсовета Здвинского </w:t>
      </w:r>
      <w:r w:rsidR="00AB3301" w:rsidRPr="00AB3301">
        <w:rPr>
          <w:color w:val="000000"/>
          <w:sz w:val="28"/>
          <w:szCs w:val="28"/>
        </w:rPr>
        <w:t>района Новосибирской области</w:t>
      </w:r>
    </w:p>
    <w:p w:rsidR="00AB3301" w:rsidRPr="00C80A0E" w:rsidRDefault="00AB3301" w:rsidP="00C80A0E">
      <w:pPr>
        <w:pStyle w:val="afa"/>
        <w:spacing w:before="0" w:beforeAutospacing="0" w:after="0" w:afterAutospacing="0"/>
        <w:jc w:val="both"/>
        <w:rPr>
          <w:color w:val="000000"/>
          <w:sz w:val="28"/>
          <w:szCs w:val="28"/>
        </w:rPr>
      </w:pPr>
      <w:r>
        <w:rPr>
          <w:color w:val="000000"/>
          <w:sz w:val="28"/>
          <w:szCs w:val="28"/>
        </w:rPr>
        <w:t>РЕШИЛ</w:t>
      </w:r>
      <w:r w:rsidR="009168A1" w:rsidRPr="009168A1">
        <w:rPr>
          <w:color w:val="000000"/>
          <w:sz w:val="28"/>
          <w:szCs w:val="28"/>
        </w:rPr>
        <w:t>:</w:t>
      </w:r>
      <w:r w:rsidR="00C80A0E">
        <w:rPr>
          <w:color w:val="000000"/>
          <w:sz w:val="28"/>
          <w:szCs w:val="28"/>
        </w:rPr>
        <w:t xml:space="preserve">      </w:t>
      </w:r>
      <w:r w:rsidRPr="00AB3301">
        <w:rPr>
          <w:sz w:val="28"/>
          <w:szCs w:val="28"/>
        </w:rPr>
        <w:t>1. Утвердить Положение о муниципальном контроле в области охраны и </w:t>
      </w:r>
      <w:r w:rsidR="00C80A0E">
        <w:rPr>
          <w:sz w:val="28"/>
          <w:szCs w:val="28"/>
        </w:rPr>
        <w:t xml:space="preserve"> </w:t>
      </w:r>
      <w:r w:rsidRPr="00AB3301">
        <w:rPr>
          <w:sz w:val="28"/>
          <w:szCs w:val="28"/>
        </w:rPr>
        <w:t>использования особо охраняемых природных территорий местного значения на территории муниципального образования </w:t>
      </w:r>
      <w:r w:rsidR="00F30EEE">
        <w:rPr>
          <w:bCs/>
          <w:color w:val="000000"/>
          <w:sz w:val="28"/>
          <w:szCs w:val="28"/>
        </w:rPr>
        <w:t xml:space="preserve">Горносталевского  сельсовета Здвинского </w:t>
      </w:r>
      <w:r w:rsidRPr="00AB3301">
        <w:rPr>
          <w:sz w:val="28"/>
          <w:szCs w:val="28"/>
        </w:rPr>
        <w:t>района Новосибирской области согласно приложению.</w:t>
      </w:r>
    </w:p>
    <w:p w:rsidR="00AB3301" w:rsidRPr="00AB3301" w:rsidRDefault="00AB3301" w:rsidP="00AB3301">
      <w:pPr>
        <w:widowControl/>
        <w:jc w:val="both"/>
        <w:rPr>
          <w:rFonts w:ascii="Times New Roman" w:hAnsi="Times New Roman"/>
          <w:sz w:val="28"/>
          <w:szCs w:val="28"/>
        </w:rPr>
      </w:pPr>
      <w:r w:rsidRPr="00AB3301">
        <w:rPr>
          <w:rFonts w:ascii="Times New Roman" w:hAnsi="Times New Roman"/>
          <w:sz w:val="28"/>
          <w:szCs w:val="28"/>
        </w:rPr>
        <w:t xml:space="preserve">2. Опубликовать настоящее решение в </w:t>
      </w:r>
      <w:r w:rsidR="006141E0">
        <w:rPr>
          <w:rFonts w:ascii="Times New Roman" w:hAnsi="Times New Roman"/>
          <w:sz w:val="28"/>
          <w:szCs w:val="28"/>
        </w:rPr>
        <w:t xml:space="preserve">периодическом печатном издании </w:t>
      </w:r>
      <w:r w:rsidR="006141E0" w:rsidRPr="00E62D0F">
        <w:rPr>
          <w:rFonts w:ascii="Times New Roman" w:hAnsi="Times New Roman"/>
          <w:sz w:val="28"/>
          <w:szCs w:val="28"/>
        </w:rPr>
        <w:t>«</w:t>
      </w:r>
      <w:r w:rsidR="006141E0">
        <w:rPr>
          <w:rFonts w:ascii="Times New Roman" w:hAnsi="Times New Roman"/>
          <w:sz w:val="28"/>
          <w:szCs w:val="28"/>
        </w:rPr>
        <w:t>Горносталевский вестник</w:t>
      </w:r>
      <w:r w:rsidR="006141E0" w:rsidRPr="00E62D0F">
        <w:rPr>
          <w:rFonts w:ascii="Times New Roman" w:hAnsi="Times New Roman"/>
          <w:sz w:val="28"/>
          <w:szCs w:val="28"/>
        </w:rPr>
        <w:t xml:space="preserve">» и разместить на официальном сайте администрации </w:t>
      </w:r>
      <w:r w:rsidR="006141E0">
        <w:rPr>
          <w:rFonts w:ascii="Times New Roman" w:hAnsi="Times New Roman"/>
          <w:sz w:val="28"/>
        </w:rPr>
        <w:t xml:space="preserve">Горносталевского </w:t>
      </w:r>
      <w:r w:rsidR="006141E0" w:rsidRPr="00E62D0F">
        <w:rPr>
          <w:rFonts w:ascii="Times New Roman" w:hAnsi="Times New Roman"/>
          <w:sz w:val="28"/>
          <w:szCs w:val="28"/>
        </w:rPr>
        <w:t xml:space="preserve">сельсовета  </w:t>
      </w:r>
      <w:r w:rsidRPr="00AB3301">
        <w:rPr>
          <w:rFonts w:ascii="Times New Roman" w:hAnsi="Times New Roman"/>
          <w:sz w:val="28"/>
          <w:szCs w:val="28"/>
        </w:rPr>
        <w:t>в информационно-телекоммуникационной сети Интернет.</w:t>
      </w:r>
    </w:p>
    <w:p w:rsidR="00AB3301" w:rsidRPr="00AB3301" w:rsidRDefault="00AB3301" w:rsidP="00AB3301">
      <w:pPr>
        <w:widowControl/>
        <w:jc w:val="both"/>
        <w:rPr>
          <w:rFonts w:ascii="Times New Roman" w:hAnsi="Times New Roman"/>
          <w:sz w:val="28"/>
          <w:szCs w:val="28"/>
        </w:rPr>
      </w:pPr>
      <w:r w:rsidRPr="00AB3301">
        <w:rPr>
          <w:rFonts w:ascii="Times New Roman" w:hAnsi="Times New Roman"/>
          <w:sz w:val="28"/>
          <w:szCs w:val="28"/>
        </w:rPr>
        <w:t>3. Настоящее решение вступает в силу с 1 января 2022 года.</w:t>
      </w:r>
    </w:p>
    <w:p w:rsidR="00AB3301" w:rsidRPr="00AB3301" w:rsidRDefault="00AB3301" w:rsidP="00AB3301">
      <w:pPr>
        <w:widowControl/>
        <w:ind w:firstLine="567"/>
        <w:jc w:val="both"/>
        <w:rPr>
          <w:rFonts w:ascii="Times New Roman" w:hAnsi="Times New Roman"/>
          <w:sz w:val="28"/>
          <w:szCs w:val="28"/>
        </w:rPr>
      </w:pPr>
      <w:r w:rsidRPr="00AB3301">
        <w:rPr>
          <w:rFonts w:ascii="Times New Roman" w:hAnsi="Times New Roman"/>
          <w:sz w:val="28"/>
          <w:szCs w:val="28"/>
        </w:rPr>
        <w:t> </w:t>
      </w:r>
    </w:p>
    <w:p w:rsidR="00F30EEE" w:rsidRPr="001E263F" w:rsidRDefault="00F30EEE" w:rsidP="00F30EEE">
      <w:pPr>
        <w:jc w:val="both"/>
        <w:rPr>
          <w:rFonts w:ascii="Times New Roman" w:hAnsi="Times New Roman"/>
          <w:sz w:val="28"/>
          <w:szCs w:val="28"/>
        </w:rPr>
      </w:pPr>
      <w:r w:rsidRPr="001E263F">
        <w:rPr>
          <w:rFonts w:ascii="Times New Roman" w:hAnsi="Times New Roman"/>
          <w:sz w:val="28"/>
          <w:szCs w:val="28"/>
        </w:rPr>
        <w:t xml:space="preserve">Председатель Совета депутатов </w:t>
      </w:r>
    </w:p>
    <w:p w:rsidR="00F30EEE" w:rsidRPr="001E263F" w:rsidRDefault="00F30EEE" w:rsidP="00F30EEE">
      <w:pPr>
        <w:jc w:val="both"/>
        <w:rPr>
          <w:rFonts w:ascii="Times New Roman" w:hAnsi="Times New Roman"/>
          <w:sz w:val="28"/>
          <w:szCs w:val="28"/>
        </w:rPr>
      </w:pPr>
      <w:r w:rsidRPr="001E263F">
        <w:rPr>
          <w:rFonts w:ascii="Times New Roman" w:hAnsi="Times New Roman"/>
          <w:sz w:val="28"/>
          <w:szCs w:val="28"/>
        </w:rPr>
        <w:t>Горносталевского сельсовета</w:t>
      </w:r>
    </w:p>
    <w:p w:rsidR="00F30EEE" w:rsidRPr="001E263F" w:rsidRDefault="00F30EEE" w:rsidP="00F30EEE">
      <w:pPr>
        <w:jc w:val="both"/>
        <w:rPr>
          <w:rFonts w:ascii="Times New Roman" w:hAnsi="Times New Roman"/>
          <w:sz w:val="28"/>
          <w:szCs w:val="28"/>
        </w:rPr>
      </w:pPr>
      <w:r w:rsidRPr="001E263F">
        <w:rPr>
          <w:rFonts w:ascii="Times New Roman" w:hAnsi="Times New Roman"/>
          <w:sz w:val="28"/>
          <w:szCs w:val="28"/>
        </w:rPr>
        <w:t>Здвинского района Новосибирской области                          Л.А. Лазарева</w:t>
      </w:r>
    </w:p>
    <w:p w:rsidR="00F30EEE" w:rsidRPr="001E263F" w:rsidRDefault="00F30EEE" w:rsidP="00F30EEE">
      <w:pPr>
        <w:jc w:val="both"/>
        <w:rPr>
          <w:rFonts w:ascii="Times New Roman" w:hAnsi="Times New Roman"/>
          <w:sz w:val="28"/>
          <w:szCs w:val="28"/>
        </w:rPr>
      </w:pPr>
    </w:p>
    <w:p w:rsidR="00F30EEE" w:rsidRPr="001E263F" w:rsidRDefault="00F30EEE" w:rsidP="00F30EEE">
      <w:pPr>
        <w:jc w:val="both"/>
        <w:rPr>
          <w:rFonts w:ascii="Times New Roman" w:hAnsi="Times New Roman"/>
          <w:sz w:val="28"/>
          <w:szCs w:val="28"/>
        </w:rPr>
      </w:pPr>
      <w:r w:rsidRPr="001E263F">
        <w:rPr>
          <w:rFonts w:ascii="Times New Roman" w:hAnsi="Times New Roman"/>
          <w:sz w:val="28"/>
          <w:szCs w:val="28"/>
        </w:rPr>
        <w:t>Глава Горносталевского сельсовета</w:t>
      </w:r>
    </w:p>
    <w:p w:rsidR="00F30EEE" w:rsidRDefault="00F30EEE" w:rsidP="00F30EEE">
      <w:pPr>
        <w:jc w:val="both"/>
        <w:rPr>
          <w:rFonts w:ascii="Times New Roman" w:hAnsi="Times New Roman"/>
          <w:sz w:val="28"/>
          <w:szCs w:val="28"/>
        </w:rPr>
      </w:pPr>
      <w:r w:rsidRPr="001E263F">
        <w:rPr>
          <w:rFonts w:ascii="Times New Roman" w:hAnsi="Times New Roman"/>
          <w:sz w:val="28"/>
          <w:szCs w:val="28"/>
        </w:rPr>
        <w:t>Здвинского района Новосибирской области                          Ф.В. Вольф</w:t>
      </w:r>
    </w:p>
    <w:p w:rsidR="00F30EEE" w:rsidRPr="001E263F" w:rsidRDefault="00F30EEE" w:rsidP="00F30EEE">
      <w:pPr>
        <w:jc w:val="both"/>
        <w:rPr>
          <w:rFonts w:ascii="Times New Roman" w:hAnsi="Times New Roman"/>
          <w:sz w:val="28"/>
          <w:szCs w:val="28"/>
        </w:rPr>
      </w:pPr>
    </w:p>
    <w:p w:rsidR="00AB3301" w:rsidRPr="00AB3301" w:rsidRDefault="00C80A0E" w:rsidP="00C80A0E">
      <w:pPr>
        <w:autoSpaceDE w:val="0"/>
        <w:autoSpaceDN w:val="0"/>
        <w:jc w:val="center"/>
        <w:rPr>
          <w:rFonts w:ascii="Times New Roman" w:eastAsia="Calibri" w:hAnsi="Times New Roman"/>
          <w:color w:val="auto"/>
          <w:sz w:val="28"/>
          <w:szCs w:val="28"/>
        </w:rPr>
      </w:pPr>
      <w:r>
        <w:rPr>
          <w:rFonts w:ascii="Times New Roman" w:eastAsia="Calibri" w:hAnsi="Times New Roman"/>
          <w:color w:val="auto"/>
          <w:sz w:val="28"/>
          <w:szCs w:val="28"/>
        </w:rPr>
        <w:lastRenderedPageBreak/>
        <w:t xml:space="preserve">                                                                                                          </w:t>
      </w:r>
      <w:r w:rsidR="00AB3301" w:rsidRPr="00AB3301">
        <w:rPr>
          <w:rFonts w:ascii="Times New Roman" w:eastAsia="Calibri" w:hAnsi="Times New Roman"/>
          <w:color w:val="auto"/>
          <w:sz w:val="28"/>
          <w:szCs w:val="28"/>
        </w:rPr>
        <w:t>Приложение</w:t>
      </w:r>
    </w:p>
    <w:p w:rsidR="00AB3301" w:rsidRPr="00AB3301" w:rsidRDefault="00AB3301" w:rsidP="00C80A0E">
      <w:pPr>
        <w:autoSpaceDE w:val="0"/>
        <w:autoSpaceDN w:val="0"/>
        <w:ind w:left="5387"/>
        <w:jc w:val="center"/>
        <w:rPr>
          <w:rFonts w:ascii="Times New Roman" w:eastAsia="Calibri" w:hAnsi="Times New Roman"/>
          <w:color w:val="auto"/>
          <w:sz w:val="28"/>
          <w:szCs w:val="28"/>
        </w:rPr>
      </w:pPr>
      <w:r w:rsidRPr="00AB3301">
        <w:rPr>
          <w:rFonts w:ascii="Times New Roman" w:eastAsia="Calibri" w:hAnsi="Times New Roman"/>
          <w:color w:val="auto"/>
          <w:sz w:val="28"/>
          <w:szCs w:val="28"/>
        </w:rPr>
        <w:t>к решению Совета депутатов</w:t>
      </w:r>
    </w:p>
    <w:p w:rsidR="00AB3301" w:rsidRPr="00AB3301" w:rsidRDefault="00F30EEE" w:rsidP="00B64C41">
      <w:pPr>
        <w:autoSpaceDE w:val="0"/>
        <w:autoSpaceDN w:val="0"/>
        <w:ind w:left="5387"/>
        <w:rPr>
          <w:rFonts w:ascii="Times New Roman" w:eastAsia="Calibri" w:hAnsi="Times New Roman"/>
          <w:color w:val="auto"/>
          <w:sz w:val="28"/>
          <w:szCs w:val="28"/>
        </w:rPr>
      </w:pPr>
      <w:r>
        <w:rPr>
          <w:rFonts w:ascii="Times New Roman" w:hAnsi="Times New Roman"/>
          <w:bCs/>
          <w:sz w:val="28"/>
          <w:szCs w:val="28"/>
        </w:rPr>
        <w:t>Горносталевского</w:t>
      </w:r>
      <w:r w:rsidR="00B64C41" w:rsidRPr="00AB3301">
        <w:rPr>
          <w:rFonts w:ascii="Times New Roman" w:eastAsia="Calibri" w:hAnsi="Times New Roman"/>
          <w:color w:val="auto"/>
          <w:sz w:val="28"/>
          <w:szCs w:val="28"/>
        </w:rPr>
        <w:t xml:space="preserve"> </w:t>
      </w:r>
      <w:r w:rsidR="00AB3301" w:rsidRPr="00AB3301">
        <w:rPr>
          <w:rFonts w:ascii="Times New Roman" w:eastAsia="Calibri" w:hAnsi="Times New Roman"/>
          <w:color w:val="auto"/>
          <w:sz w:val="28"/>
          <w:szCs w:val="28"/>
        </w:rPr>
        <w:t>сельсовета</w:t>
      </w:r>
    </w:p>
    <w:p w:rsidR="00AB3301" w:rsidRPr="00AB3301" w:rsidRDefault="00F30EEE" w:rsidP="00B64C41">
      <w:pPr>
        <w:autoSpaceDE w:val="0"/>
        <w:autoSpaceDN w:val="0"/>
        <w:ind w:left="5387"/>
        <w:rPr>
          <w:rFonts w:ascii="Times New Roman" w:eastAsia="Calibri" w:hAnsi="Times New Roman"/>
          <w:color w:val="auto"/>
          <w:sz w:val="28"/>
          <w:szCs w:val="28"/>
        </w:rPr>
      </w:pPr>
      <w:r>
        <w:rPr>
          <w:rFonts w:ascii="Times New Roman" w:eastAsia="Calibri" w:hAnsi="Times New Roman"/>
          <w:color w:val="auto"/>
          <w:sz w:val="28"/>
          <w:szCs w:val="28"/>
        </w:rPr>
        <w:t>Здвинского</w:t>
      </w:r>
      <w:r w:rsidR="00AB3301" w:rsidRPr="00AB3301">
        <w:rPr>
          <w:rFonts w:ascii="Times New Roman" w:eastAsia="Calibri" w:hAnsi="Times New Roman"/>
          <w:color w:val="auto"/>
          <w:sz w:val="28"/>
          <w:szCs w:val="28"/>
        </w:rPr>
        <w:t xml:space="preserve"> района                                                                              Новосибирской области                                            от </w:t>
      </w:r>
      <w:r>
        <w:rPr>
          <w:rFonts w:ascii="Times New Roman" w:eastAsia="Calibri" w:hAnsi="Times New Roman"/>
          <w:color w:val="auto"/>
          <w:sz w:val="28"/>
          <w:szCs w:val="28"/>
        </w:rPr>
        <w:t>28.09</w:t>
      </w:r>
      <w:r w:rsidR="00B64C41">
        <w:rPr>
          <w:rFonts w:ascii="Times New Roman" w:eastAsia="Calibri" w:hAnsi="Times New Roman"/>
          <w:color w:val="auto"/>
          <w:sz w:val="28"/>
          <w:szCs w:val="28"/>
        </w:rPr>
        <w:t>.</w:t>
      </w:r>
      <w:r>
        <w:rPr>
          <w:rFonts w:ascii="Times New Roman" w:eastAsia="Calibri" w:hAnsi="Times New Roman"/>
          <w:color w:val="auto"/>
          <w:sz w:val="28"/>
          <w:szCs w:val="28"/>
        </w:rPr>
        <w:t>2021</w:t>
      </w:r>
      <w:r w:rsidR="00B64C41">
        <w:rPr>
          <w:rFonts w:ascii="Times New Roman" w:eastAsia="Calibri" w:hAnsi="Times New Roman"/>
          <w:color w:val="auto"/>
          <w:sz w:val="28"/>
          <w:szCs w:val="28"/>
        </w:rPr>
        <w:t xml:space="preserve">  № </w:t>
      </w:r>
      <w:r w:rsidR="002E5C2F">
        <w:rPr>
          <w:rFonts w:ascii="Times New Roman" w:eastAsia="Calibri" w:hAnsi="Times New Roman"/>
          <w:color w:val="auto"/>
          <w:sz w:val="28"/>
          <w:szCs w:val="28"/>
        </w:rPr>
        <w:t>7</w:t>
      </w:r>
    </w:p>
    <w:p w:rsidR="009168A1" w:rsidRPr="009168A1" w:rsidRDefault="009168A1" w:rsidP="009168A1">
      <w:pPr>
        <w:pStyle w:val="afa"/>
        <w:spacing w:before="0" w:beforeAutospacing="0" w:after="0" w:afterAutospacing="0"/>
        <w:ind w:firstLine="567"/>
        <w:jc w:val="both"/>
        <w:rPr>
          <w:color w:val="000000"/>
          <w:sz w:val="28"/>
          <w:szCs w:val="28"/>
        </w:rPr>
      </w:pPr>
      <w:r w:rsidRPr="009168A1">
        <w:rPr>
          <w:color w:val="000000"/>
          <w:sz w:val="28"/>
          <w:szCs w:val="28"/>
        </w:rPr>
        <w:t> </w:t>
      </w:r>
    </w:p>
    <w:p w:rsidR="009168A1" w:rsidRPr="009168A1" w:rsidRDefault="009168A1" w:rsidP="009168A1">
      <w:pPr>
        <w:pStyle w:val="afa"/>
        <w:spacing w:before="0" w:beforeAutospacing="0" w:after="0" w:afterAutospacing="0"/>
        <w:ind w:firstLine="567"/>
        <w:jc w:val="both"/>
        <w:rPr>
          <w:color w:val="000000"/>
          <w:sz w:val="28"/>
          <w:szCs w:val="28"/>
        </w:rPr>
      </w:pPr>
      <w:r w:rsidRPr="009168A1">
        <w:rPr>
          <w:color w:val="000000"/>
          <w:sz w:val="28"/>
          <w:szCs w:val="28"/>
        </w:rPr>
        <w:t> </w:t>
      </w:r>
    </w:p>
    <w:p w:rsidR="009168A1" w:rsidRPr="009168A1" w:rsidRDefault="009168A1" w:rsidP="009168A1">
      <w:pPr>
        <w:pStyle w:val="afa"/>
        <w:spacing w:before="0" w:beforeAutospacing="0" w:after="0" w:afterAutospacing="0"/>
        <w:ind w:firstLine="567"/>
        <w:jc w:val="center"/>
        <w:rPr>
          <w:color w:val="000000"/>
          <w:sz w:val="28"/>
          <w:szCs w:val="28"/>
        </w:rPr>
      </w:pPr>
      <w:r w:rsidRPr="009168A1">
        <w:rPr>
          <w:b/>
          <w:bCs/>
          <w:color w:val="000000"/>
          <w:sz w:val="28"/>
          <w:szCs w:val="28"/>
        </w:rPr>
        <w:t>ПОЛОЖЕНИЕ</w:t>
      </w:r>
    </w:p>
    <w:p w:rsidR="009168A1" w:rsidRPr="009168A1" w:rsidRDefault="00AB3301" w:rsidP="00AB3301">
      <w:pPr>
        <w:pStyle w:val="afa"/>
        <w:spacing w:before="0" w:beforeAutospacing="0" w:after="0" w:afterAutospacing="0"/>
        <w:ind w:firstLine="567"/>
        <w:jc w:val="center"/>
        <w:rPr>
          <w:color w:val="000000"/>
          <w:sz w:val="28"/>
          <w:szCs w:val="28"/>
        </w:rPr>
      </w:pPr>
      <w:r w:rsidRPr="00AB3301">
        <w:rPr>
          <w:b/>
          <w:bCs/>
          <w:color w:val="000000"/>
          <w:sz w:val="28"/>
          <w:szCs w:val="28"/>
        </w:rPr>
        <w:t xml:space="preserve">о муниципальном контроле в области охраны и использования особо охраняемых природных территорий местного значения на территории муниципального образования </w:t>
      </w:r>
      <w:r w:rsidR="00F30EEE">
        <w:rPr>
          <w:b/>
          <w:bCs/>
          <w:color w:val="000000"/>
          <w:sz w:val="28"/>
          <w:szCs w:val="28"/>
        </w:rPr>
        <w:t>Горностал</w:t>
      </w:r>
      <w:r w:rsidR="00D86A6C">
        <w:rPr>
          <w:b/>
          <w:bCs/>
          <w:color w:val="000000"/>
          <w:sz w:val="28"/>
          <w:szCs w:val="28"/>
        </w:rPr>
        <w:t>е</w:t>
      </w:r>
      <w:r w:rsidR="00F30EEE">
        <w:rPr>
          <w:b/>
          <w:bCs/>
          <w:color w:val="000000"/>
          <w:sz w:val="28"/>
          <w:szCs w:val="28"/>
        </w:rPr>
        <w:t>вского  сельсовета Здвинского</w:t>
      </w:r>
      <w:r w:rsidR="00D86A6C">
        <w:rPr>
          <w:b/>
          <w:bCs/>
          <w:color w:val="000000"/>
          <w:sz w:val="28"/>
          <w:szCs w:val="28"/>
        </w:rPr>
        <w:t xml:space="preserve"> </w:t>
      </w:r>
      <w:r w:rsidRPr="00AB3301">
        <w:rPr>
          <w:b/>
          <w:bCs/>
          <w:color w:val="000000"/>
          <w:sz w:val="28"/>
          <w:szCs w:val="28"/>
        </w:rPr>
        <w:t>района Новосибирской области</w:t>
      </w:r>
    </w:p>
    <w:p w:rsidR="009168A1" w:rsidRDefault="009168A1" w:rsidP="009168A1">
      <w:pPr>
        <w:pStyle w:val="afa"/>
        <w:spacing w:before="0" w:beforeAutospacing="0" w:after="0" w:afterAutospacing="0"/>
        <w:ind w:firstLine="567"/>
        <w:jc w:val="both"/>
        <w:rPr>
          <w:color w:val="000000"/>
          <w:sz w:val="28"/>
          <w:szCs w:val="28"/>
        </w:rPr>
      </w:pPr>
      <w:r w:rsidRPr="009168A1">
        <w:rPr>
          <w:color w:val="000000"/>
          <w:sz w:val="28"/>
          <w:szCs w:val="28"/>
        </w:rPr>
        <w:t> </w:t>
      </w:r>
    </w:p>
    <w:p w:rsidR="00AB3301" w:rsidRPr="00AB3301" w:rsidRDefault="00AB3301" w:rsidP="00AB3301">
      <w:pPr>
        <w:pStyle w:val="afa"/>
        <w:ind w:firstLine="567"/>
        <w:jc w:val="both"/>
        <w:rPr>
          <w:color w:val="000000"/>
          <w:sz w:val="28"/>
          <w:szCs w:val="28"/>
        </w:rPr>
      </w:pPr>
      <w:r w:rsidRPr="00AB3301">
        <w:rPr>
          <w:color w:val="000000"/>
          <w:sz w:val="28"/>
          <w:szCs w:val="28"/>
        </w:rPr>
        <w:t xml:space="preserve">Настоящее Положение разработано в соответствии с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 294-ФЗ), Законом </w:t>
      </w:r>
      <w:r w:rsidR="00487DAE" w:rsidRPr="00AB3301">
        <w:rPr>
          <w:color w:val="000000"/>
          <w:sz w:val="28"/>
          <w:szCs w:val="28"/>
        </w:rPr>
        <w:t>Новосибирской области от 26.09.2005 N 325-ОЗ "Об особо охраняемых природных территориях в Новосибирской области"</w:t>
      </w:r>
      <w:r w:rsidRPr="00AB3301">
        <w:rPr>
          <w:color w:val="000000"/>
          <w:sz w:val="28"/>
          <w:szCs w:val="28"/>
        </w:rPr>
        <w:t xml:space="preserve">, Уставом </w:t>
      </w:r>
      <w:r w:rsidR="00B64C41" w:rsidRPr="00C80A0E">
        <w:rPr>
          <w:bCs/>
          <w:color w:val="000000"/>
          <w:sz w:val="28"/>
          <w:szCs w:val="28"/>
        </w:rPr>
        <w:t>Новотроицкого</w:t>
      </w:r>
      <w:r w:rsidR="00B64C41" w:rsidRPr="00487DAE">
        <w:rPr>
          <w:color w:val="000000"/>
          <w:sz w:val="28"/>
          <w:szCs w:val="28"/>
        </w:rPr>
        <w:t xml:space="preserve"> </w:t>
      </w:r>
      <w:r w:rsidR="00487DAE" w:rsidRPr="00487DAE">
        <w:rPr>
          <w:color w:val="000000"/>
          <w:sz w:val="28"/>
          <w:szCs w:val="28"/>
        </w:rPr>
        <w:t>сельсовет Северного  района Новосибирской области</w:t>
      </w:r>
      <w:r w:rsidRPr="00AB3301">
        <w:rPr>
          <w:color w:val="000000"/>
          <w:sz w:val="28"/>
          <w:szCs w:val="28"/>
        </w:rPr>
        <w:t xml:space="preserve"> и иными нормативными правовыми актами и определяет порядок осуществления муниципального контроля в области охраны и использования особо охраняемых природных территорий местного значения муниципального образования</w:t>
      </w:r>
      <w:r w:rsidR="00487DAE" w:rsidRPr="00487DAE">
        <w:rPr>
          <w:color w:val="000000"/>
          <w:sz w:val="28"/>
          <w:szCs w:val="28"/>
        </w:rPr>
        <w:t xml:space="preserve"> </w:t>
      </w:r>
      <w:r w:rsidR="00F30EEE">
        <w:rPr>
          <w:bCs/>
          <w:color w:val="000000"/>
          <w:sz w:val="28"/>
          <w:szCs w:val="28"/>
        </w:rPr>
        <w:t>Горностал</w:t>
      </w:r>
      <w:r w:rsidR="00D86A6C">
        <w:rPr>
          <w:bCs/>
          <w:color w:val="000000"/>
          <w:sz w:val="28"/>
          <w:szCs w:val="28"/>
        </w:rPr>
        <w:t>е</w:t>
      </w:r>
      <w:r w:rsidR="00F30EEE">
        <w:rPr>
          <w:bCs/>
          <w:color w:val="000000"/>
          <w:sz w:val="28"/>
          <w:szCs w:val="28"/>
        </w:rPr>
        <w:t>вского  сельсовета Здвинского</w:t>
      </w:r>
      <w:r w:rsidR="00D86A6C">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(далее - особо охраняемые природные территории местного значения).</w:t>
      </w:r>
    </w:p>
    <w:p w:rsidR="00AB3301" w:rsidRPr="00487DAE" w:rsidRDefault="00AB3301" w:rsidP="00487DAE">
      <w:pPr>
        <w:pStyle w:val="afa"/>
        <w:ind w:firstLine="567"/>
        <w:jc w:val="center"/>
        <w:rPr>
          <w:b/>
          <w:color w:val="000000"/>
          <w:sz w:val="28"/>
          <w:szCs w:val="28"/>
        </w:rPr>
      </w:pPr>
      <w:r w:rsidRPr="00487DAE">
        <w:rPr>
          <w:b/>
          <w:color w:val="000000"/>
          <w:sz w:val="28"/>
          <w:szCs w:val="28"/>
        </w:rPr>
        <w:t>1. Общие положения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 1.1. Настоящее Положение определяет предмет, задачи, принципы осуществления муниципального контроля в области охраны и использования особо охраняемых природных территорий местного значения муниципального образования</w:t>
      </w:r>
      <w:r w:rsidR="00B64C41" w:rsidRPr="00B64C41">
        <w:rPr>
          <w:bCs/>
          <w:color w:val="000000"/>
          <w:sz w:val="28"/>
          <w:szCs w:val="28"/>
        </w:rPr>
        <w:t xml:space="preserve"> </w:t>
      </w:r>
      <w:r w:rsidR="00F30EEE">
        <w:rPr>
          <w:bCs/>
          <w:color w:val="000000"/>
          <w:sz w:val="28"/>
          <w:szCs w:val="28"/>
        </w:rPr>
        <w:t>Горностал</w:t>
      </w:r>
      <w:r w:rsidR="00D86A6C">
        <w:rPr>
          <w:bCs/>
          <w:color w:val="000000"/>
          <w:sz w:val="28"/>
          <w:szCs w:val="28"/>
        </w:rPr>
        <w:t>е</w:t>
      </w:r>
      <w:r w:rsidR="00F30EEE">
        <w:rPr>
          <w:bCs/>
          <w:color w:val="000000"/>
          <w:sz w:val="28"/>
          <w:szCs w:val="28"/>
        </w:rPr>
        <w:t>вского  сельсовета Здвинского</w:t>
      </w:r>
      <w:r w:rsidR="00D86A6C">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(далее - муниципальный контроль), полномочия органа, осуществляющего муниципальный контроль, а также его уполномоченных лиц, порядок разработки ежегодных планов проведения проверок.</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1.2. Органом местного самоуправления, уполномоченным на осуществление мероприятий по муниципальному контролю, является администрация </w:t>
      </w:r>
      <w:r w:rsidR="00F30EEE">
        <w:rPr>
          <w:bCs/>
          <w:color w:val="000000"/>
          <w:sz w:val="28"/>
          <w:szCs w:val="28"/>
        </w:rPr>
        <w:t>Горностал</w:t>
      </w:r>
      <w:r w:rsidR="00D86A6C">
        <w:rPr>
          <w:bCs/>
          <w:color w:val="000000"/>
          <w:sz w:val="28"/>
          <w:szCs w:val="28"/>
        </w:rPr>
        <w:t>е</w:t>
      </w:r>
      <w:r w:rsidR="00F30EEE">
        <w:rPr>
          <w:bCs/>
          <w:color w:val="000000"/>
          <w:sz w:val="28"/>
          <w:szCs w:val="28"/>
        </w:rPr>
        <w:t>вского  сельсовета Здвинского</w:t>
      </w:r>
      <w:r w:rsidR="00D86A6C">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(далее - </w:t>
      </w:r>
      <w:r w:rsidR="00D86A6C">
        <w:rPr>
          <w:color w:val="000000"/>
          <w:sz w:val="28"/>
          <w:szCs w:val="28"/>
        </w:rPr>
        <w:t>а</w:t>
      </w:r>
      <w:r w:rsidRPr="00AB3301">
        <w:rPr>
          <w:color w:val="000000"/>
          <w:sz w:val="28"/>
          <w:szCs w:val="28"/>
        </w:rPr>
        <w:t>дминистрация).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1.3. Основными задачами муниципального контроля являются: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lastRenderedPageBreak/>
        <w:t>- контроль за соблюдением режима особо охраняемых природных территорий местного значения, особого правового режима использования земельных участков, природных ресурсов и иных объектов недвижимости, расположенных в границах особо охраняемых природных территорий местного значения;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профилактика правонарушений в области использования и охраны особо охраняемых природных территорий местного значения.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1.4. Муниципальный контроль может проводиться во взаимодействии с территориальными органами федеральных органов исполнительной власти и с территориальными органами исполнительных органов государственной власти </w:t>
      </w:r>
      <w:r w:rsidR="00487DAE">
        <w:rPr>
          <w:color w:val="000000"/>
          <w:sz w:val="28"/>
          <w:szCs w:val="28"/>
        </w:rPr>
        <w:t>Новосибирской</w:t>
      </w:r>
      <w:r w:rsidRPr="00AB3301">
        <w:rPr>
          <w:color w:val="000000"/>
          <w:sz w:val="28"/>
          <w:szCs w:val="28"/>
        </w:rPr>
        <w:t xml:space="preserve"> области в соответствии с их компетенцией.</w:t>
      </w:r>
    </w:p>
    <w:p w:rsidR="00AB3301" w:rsidRPr="00487DAE" w:rsidRDefault="00AB3301" w:rsidP="00487DAE">
      <w:pPr>
        <w:pStyle w:val="afa"/>
        <w:ind w:firstLine="567"/>
        <w:jc w:val="both"/>
        <w:rPr>
          <w:b/>
          <w:color w:val="000000"/>
          <w:sz w:val="28"/>
          <w:szCs w:val="28"/>
        </w:rPr>
      </w:pPr>
      <w:r w:rsidRPr="00AB3301">
        <w:rPr>
          <w:color w:val="000000"/>
          <w:sz w:val="28"/>
          <w:szCs w:val="28"/>
        </w:rPr>
        <w:t xml:space="preserve"> </w:t>
      </w:r>
      <w:r w:rsidRPr="00487DAE">
        <w:rPr>
          <w:b/>
          <w:color w:val="000000"/>
          <w:sz w:val="28"/>
          <w:szCs w:val="28"/>
        </w:rPr>
        <w:t>2. Должностные лиц</w:t>
      </w:r>
      <w:bookmarkStart w:id="0" w:name="_GoBack"/>
      <w:bookmarkEnd w:id="0"/>
      <w:r w:rsidRPr="00487DAE">
        <w:rPr>
          <w:b/>
          <w:color w:val="000000"/>
          <w:sz w:val="28"/>
          <w:szCs w:val="28"/>
        </w:rPr>
        <w:t>а органа муниципального контроля</w:t>
      </w:r>
    </w:p>
    <w:p w:rsidR="00AB3301" w:rsidRPr="00AB3301" w:rsidRDefault="00AB3301" w:rsidP="00AB3301">
      <w:pPr>
        <w:pStyle w:val="afa"/>
        <w:ind w:firstLine="567"/>
        <w:jc w:val="both"/>
        <w:rPr>
          <w:color w:val="000000"/>
          <w:sz w:val="28"/>
          <w:szCs w:val="28"/>
        </w:rPr>
      </w:pPr>
      <w:r w:rsidRPr="00AB3301">
        <w:rPr>
          <w:color w:val="000000"/>
          <w:sz w:val="28"/>
          <w:szCs w:val="28"/>
        </w:rPr>
        <w:t xml:space="preserve"> 2.1. Лица, уполномоченные на осуществление мероприятий по муниципальному контролю, назначаются распоряжением администрации (далее - уполномоченные лица).</w:t>
      </w:r>
    </w:p>
    <w:p w:rsidR="00AB3301" w:rsidRPr="00AB3301" w:rsidRDefault="00AB3301" w:rsidP="00AB3301">
      <w:pPr>
        <w:pStyle w:val="afa"/>
        <w:ind w:firstLine="567"/>
        <w:jc w:val="both"/>
        <w:rPr>
          <w:color w:val="000000"/>
          <w:sz w:val="28"/>
          <w:szCs w:val="28"/>
        </w:rPr>
      </w:pPr>
      <w:r w:rsidRPr="00AB3301">
        <w:rPr>
          <w:color w:val="000000"/>
          <w:sz w:val="28"/>
          <w:szCs w:val="28"/>
        </w:rPr>
        <w:t xml:space="preserve"> </w:t>
      </w:r>
    </w:p>
    <w:p w:rsidR="00AB3301" w:rsidRPr="00487DAE" w:rsidRDefault="00AB3301" w:rsidP="00487DAE">
      <w:pPr>
        <w:pStyle w:val="afa"/>
        <w:ind w:firstLine="567"/>
        <w:jc w:val="center"/>
        <w:rPr>
          <w:b/>
          <w:color w:val="000000"/>
          <w:sz w:val="28"/>
          <w:szCs w:val="28"/>
        </w:rPr>
      </w:pPr>
      <w:r w:rsidRPr="00487DAE">
        <w:rPr>
          <w:b/>
          <w:color w:val="000000"/>
          <w:sz w:val="28"/>
          <w:szCs w:val="28"/>
        </w:rPr>
        <w:t>3. Организация и осуществление муниципального контроля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 3.1. Муниципальный контроль осуществляется в форме плановых и внеплановых проверок юридических лиц, индивидуальных предпринимателей, граждан, а также в форме плановых (рейдовых) осмотров.</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3.2. Плановая проверка юридического лица, индивидуального предпринимателя, гражданина проводится в форме документарной проверки и (или) выездной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3.3. Плановая проверка юридических лиц, индивидуальных предпринимателей проводится на основании ежегодных планов проведения плановых проверок. Администрацией также утверждаются ежегодные планы проведения плановых проверок граждан.</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3.3.1. Утвержденный постановлением администрации ежегодный план проведения плановых проверок юридических лиц и индивидуальных предпринимателей, в срок до 1 ноября года, предшествующего году проведения плановых проверок, Администрация направляет в прокуратуру для согласования. Ежегодные планы проведения плановых проверок граждан направляются в прокуратуру для информации.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3.3.2. Правила подготовки ежегодного плана проведения плановых проверок юридических лиц и индивидуальных предпринимателей, его представления в прокуратуру и согласования, а также типовая форма 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w:t>
      </w:r>
      <w:r w:rsidRPr="00AB3301">
        <w:rPr>
          <w:color w:val="000000"/>
          <w:sz w:val="28"/>
          <w:szCs w:val="28"/>
        </w:rPr>
        <w:lastRenderedPageBreak/>
        <w:t>проведения плановых проверок юридических лиц и индивидуальных предпринимателей».</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3.4. Утвержденный постановлением администрации ежегодный план проведения плановых проверок юридических лиц и индивидуальных предпринимателей доводится до сведения заинтересованных лиц посредством его размещения на официальном сайте органов местного самоуправления </w:t>
      </w:r>
      <w:r w:rsidR="00F30EEE">
        <w:rPr>
          <w:bCs/>
          <w:color w:val="000000"/>
          <w:sz w:val="28"/>
          <w:szCs w:val="28"/>
        </w:rPr>
        <w:t>Горностал</w:t>
      </w:r>
      <w:r w:rsidR="00D86A6C">
        <w:rPr>
          <w:bCs/>
          <w:color w:val="000000"/>
          <w:sz w:val="28"/>
          <w:szCs w:val="28"/>
        </w:rPr>
        <w:t>е</w:t>
      </w:r>
      <w:r w:rsidR="00F30EEE">
        <w:rPr>
          <w:bCs/>
          <w:color w:val="000000"/>
          <w:sz w:val="28"/>
          <w:szCs w:val="28"/>
        </w:rPr>
        <w:t>вского  сельсовета Здвинского</w:t>
      </w:r>
      <w:r w:rsidR="00D86A6C">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в информационно-телекоммуникационной сети «Интернет».</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3.5. Внеплановая проверка юридического лица, индивидуального предпринимателя, гражданина проводится в форме документарной проверки и (или) выездной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3.6. Основания и порядок проведения внеплановой проверки юридических лиц и индивидуальных предпринимателей установлены Федеральным законом № 294-ФЗ.</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3.7. Сроки проведения плановых и внеплановых проверок юридических лиц и индивидуальных предпринимателей определены Федеральным законом № 294-ФЗ.</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 </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4. Права и обязанности уполномоченных лиц, осуществляющих муниципальный контроль</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 </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4.1. В целях эффективной организации муниципального контроля уполномоченные лица имеют право:</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1) обследовать особо охраняемые природные территории местного значения и находящиеся на них объекты, проводить их обмеры, осуществлять фотосъемку;</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2)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w:t>
      </w:r>
      <w:r w:rsidR="00307FA6" w:rsidRPr="00A844A5">
        <w:rPr>
          <w:color w:val="000000" w:themeColor="text1"/>
          <w:sz w:val="28"/>
          <w:szCs w:val="28"/>
        </w:rPr>
        <w:t>Новосибирской</w:t>
      </w:r>
      <w:r w:rsidRPr="00AB3301">
        <w:rPr>
          <w:color w:val="000000"/>
          <w:sz w:val="28"/>
          <w:szCs w:val="28"/>
        </w:rPr>
        <w:t xml:space="preserve"> области, органов местного самоуправления, организаций и граждан необходимые для осуществления муниципального контроля сведения, материалы, документы, относящиеся к предмету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4.2. Уполномоченные лица обязаны:</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установленных Федеральным законом № 294-ФЗ,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и требований, установленных муниципальными правовыми актами;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lastRenderedPageBreak/>
        <w:t xml:space="preserve">3) проводить проверку на основании распоряжения </w:t>
      </w:r>
      <w:r w:rsidR="00A844A5">
        <w:rPr>
          <w:color w:val="000000"/>
          <w:sz w:val="28"/>
          <w:szCs w:val="28"/>
        </w:rPr>
        <w:t>а</w:t>
      </w:r>
      <w:r w:rsidRPr="00AB3301">
        <w:rPr>
          <w:color w:val="000000"/>
          <w:sz w:val="28"/>
          <w:szCs w:val="28"/>
        </w:rPr>
        <w:t>дминистрации о ее проведении в соответствии с ее назначением;</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4)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администрации и в случае, предусмотренном частью 5 статьи 10 Федерального закона № 294-ФЗ, копии документа о согласовании проведения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присутствовать при проведении проверки и давать разъяснения по вопросам, относящимся к предмету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их уполномоченному представителю присутствующим при проведении проверки, информацию и документы, относящиеся к предмету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гражданина, их уполномоченного представителя с результатами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10) соблюдать сроки проведения проверки, установленные Федеральным законом № 294-ФЗ;</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гражданина, их уполномоченного представителя ознакомить их с Положением, в соответствии с которым осуществляется муниципальный контроль в области охраны и использования особо охраняемых природных территорий местного значения на террит</w:t>
      </w:r>
      <w:r w:rsidR="00B64C41">
        <w:rPr>
          <w:color w:val="000000"/>
          <w:sz w:val="28"/>
          <w:szCs w:val="28"/>
        </w:rPr>
        <w:t xml:space="preserve">ории </w:t>
      </w:r>
      <w:r w:rsidR="00F30EEE">
        <w:rPr>
          <w:color w:val="000000"/>
          <w:sz w:val="28"/>
          <w:szCs w:val="28"/>
        </w:rPr>
        <w:t>Горностал</w:t>
      </w:r>
      <w:r w:rsidR="00A844A5">
        <w:rPr>
          <w:color w:val="000000"/>
          <w:sz w:val="28"/>
          <w:szCs w:val="28"/>
        </w:rPr>
        <w:t>е</w:t>
      </w:r>
      <w:r w:rsidR="00F30EEE">
        <w:rPr>
          <w:color w:val="000000"/>
          <w:sz w:val="28"/>
          <w:szCs w:val="28"/>
        </w:rPr>
        <w:t>вского  сельсовета Здвинского</w:t>
      </w:r>
      <w:r w:rsidR="00A844A5">
        <w:rPr>
          <w:color w:val="000000"/>
          <w:sz w:val="28"/>
          <w:szCs w:val="28"/>
        </w:rPr>
        <w:t xml:space="preserve"> </w:t>
      </w:r>
      <w:r w:rsidR="00487DAE" w:rsidRPr="00487DAE">
        <w:rPr>
          <w:color w:val="000000"/>
          <w:sz w:val="28"/>
          <w:szCs w:val="28"/>
        </w:rPr>
        <w:t xml:space="preserve">района Новосибирской области </w:t>
      </w:r>
      <w:r w:rsidRPr="00AB3301">
        <w:rPr>
          <w:color w:val="000000"/>
          <w:sz w:val="28"/>
          <w:szCs w:val="28"/>
        </w:rPr>
        <w:t>(далее – Положение);</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lastRenderedPageBreak/>
        <w:t>13) осуществлять запись о проведенной проверке в журнале учета проверок.</w:t>
      </w:r>
    </w:p>
    <w:p w:rsidR="00AB3301" w:rsidRPr="00AB3301" w:rsidRDefault="00AB3301" w:rsidP="00AB3301">
      <w:pPr>
        <w:pStyle w:val="afa"/>
        <w:ind w:firstLine="567"/>
        <w:jc w:val="both"/>
        <w:rPr>
          <w:color w:val="000000"/>
          <w:sz w:val="28"/>
          <w:szCs w:val="28"/>
        </w:rPr>
      </w:pPr>
      <w:r w:rsidRPr="00AB3301">
        <w:rPr>
          <w:color w:val="000000"/>
          <w:sz w:val="28"/>
          <w:szCs w:val="28"/>
        </w:rPr>
        <w:t xml:space="preserve"> </w:t>
      </w:r>
    </w:p>
    <w:p w:rsidR="00AB3301" w:rsidRPr="00487DAE" w:rsidRDefault="00AB3301" w:rsidP="00487DAE">
      <w:pPr>
        <w:pStyle w:val="afa"/>
        <w:ind w:firstLine="567"/>
        <w:jc w:val="center"/>
        <w:rPr>
          <w:b/>
          <w:color w:val="000000"/>
          <w:sz w:val="28"/>
          <w:szCs w:val="28"/>
        </w:rPr>
      </w:pPr>
      <w:r w:rsidRPr="00487DAE">
        <w:rPr>
          <w:b/>
          <w:color w:val="000000"/>
          <w:sz w:val="28"/>
          <w:szCs w:val="28"/>
        </w:rPr>
        <w:t>5. Права и обязанности лиц, в отношении которых осуществляются мероприятия по муниципальному контролю</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 5.1.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мероприятий по муниципальному контролю имеют право:</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непосредственно присутствовать при проведении проверки, давать объяснения по вопросам, относящимся к предмету проверки;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получать от органа муниципального контроля, уполномоченных лиц информацию, которая относится к предмету проверки и предоставление которой предусмотрено Федеральным законом № 294-ФЗ;</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5.2. При проведении проверок юридические лица, индивидуальные предприниматели обязаны обеспечить присутствие руководителей, иных должностных лиц или уполномоченных представителей, ответственных за организацию и проведение мероприятий по соблюдению законодательства в области охраны и использования особо охраняемых природных территорий местного значения, а также требований, установленных муниципальными правовыми актами.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lastRenderedPageBreak/>
        <w:t>5.3.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AB3301" w:rsidRPr="00AB3301" w:rsidRDefault="00AB3301" w:rsidP="00AB3301">
      <w:pPr>
        <w:pStyle w:val="afa"/>
        <w:ind w:firstLine="567"/>
        <w:jc w:val="both"/>
        <w:rPr>
          <w:color w:val="000000"/>
          <w:sz w:val="28"/>
          <w:szCs w:val="28"/>
        </w:rPr>
      </w:pPr>
      <w:r w:rsidRPr="00AB3301">
        <w:rPr>
          <w:color w:val="000000"/>
          <w:sz w:val="28"/>
          <w:szCs w:val="28"/>
        </w:rPr>
        <w:t xml:space="preserve"> </w:t>
      </w:r>
    </w:p>
    <w:p w:rsidR="00AB3301" w:rsidRPr="00487DAE" w:rsidRDefault="00AB3301" w:rsidP="00487DAE">
      <w:pPr>
        <w:pStyle w:val="afa"/>
        <w:ind w:firstLine="567"/>
        <w:jc w:val="center"/>
        <w:rPr>
          <w:b/>
          <w:color w:val="000000"/>
          <w:sz w:val="28"/>
          <w:szCs w:val="28"/>
        </w:rPr>
      </w:pPr>
      <w:r w:rsidRPr="00487DAE">
        <w:rPr>
          <w:b/>
          <w:color w:val="000000"/>
          <w:sz w:val="28"/>
          <w:szCs w:val="28"/>
        </w:rPr>
        <w:t>6. Порядок проведения мероприятий по муниципальному контролю и оформление результатов проверок</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 6.1. Мероприятия по муниципальному контролю, в отношении юридических лиц, индивидуальных предпринимателей, граждан проводятся уполномоченными лицами в соответствии с Положением.</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6.2. Порядок организации и проведения проверок и порядок оформления результатов проверок юридических лиц, индивидуальных предпринимателей регламентируются Федеральным законом № 294-ФЗ, а также Положением</w:t>
      </w:r>
    </w:p>
    <w:p w:rsidR="00AB3301" w:rsidRPr="00487DAE" w:rsidRDefault="00AB3301" w:rsidP="00487DAE">
      <w:pPr>
        <w:pStyle w:val="afa"/>
        <w:ind w:firstLine="567"/>
        <w:jc w:val="center"/>
        <w:rPr>
          <w:b/>
          <w:color w:val="000000"/>
          <w:sz w:val="28"/>
          <w:szCs w:val="28"/>
        </w:rPr>
      </w:pPr>
      <w:r w:rsidRPr="00487DAE">
        <w:rPr>
          <w:b/>
          <w:color w:val="000000"/>
          <w:sz w:val="28"/>
          <w:szCs w:val="28"/>
        </w:rPr>
        <w:t>7. Порядок обжалования решений и действий (бездействия) уполномоченных лиц</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7.1. Объект контроля (его руководитель, иное должностное лицо или уполномоченный представитель) имеют право обжаловать действия (бездействие) уполномоченных лиц администрации, повлекшие за собой нарушение прав объекта контроля при проведении проверки, в соответствии с законодательством Российской Федерации в досудебном (внесудебном) порядке.</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 xml:space="preserve">7.2. Жалоба на действия (бездействие) уполномоченных лиц подается на имя главы </w:t>
      </w:r>
      <w:r w:rsidR="00F30EEE">
        <w:rPr>
          <w:bCs/>
          <w:color w:val="000000"/>
          <w:sz w:val="28"/>
          <w:szCs w:val="28"/>
        </w:rPr>
        <w:t>Горностал</w:t>
      </w:r>
      <w:r w:rsidR="00A844A5">
        <w:rPr>
          <w:bCs/>
          <w:color w:val="000000"/>
          <w:sz w:val="28"/>
          <w:szCs w:val="28"/>
        </w:rPr>
        <w:t>е</w:t>
      </w:r>
      <w:r w:rsidR="00F30EEE">
        <w:rPr>
          <w:bCs/>
          <w:color w:val="000000"/>
          <w:sz w:val="28"/>
          <w:szCs w:val="28"/>
        </w:rPr>
        <w:t>вского  сельсовета Здвинского</w:t>
      </w:r>
      <w:r w:rsidR="00A844A5">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в письменном виде и должна быть подписана объектом контроля (его руководителем или уполномоченным представителем) и заверена печатью проверяемого лица. К жалобе могут быть приложены документы, подтверждающие доводы, указанные в жалобе заявителя. Объект контроля имеет право на получение информации и документов, необходимых для обоснования и рассмотрения жалобы.</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7.3. Поступившая жалоба рассматривается в течение тридцати календарных дней со дня ее регистрации.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7.4. Срок рассмотрения жалобы продлевается в случае принятия главой</w:t>
      </w:r>
      <w:r w:rsidR="00B877C8" w:rsidRPr="00B877C8">
        <w:rPr>
          <w:bCs/>
          <w:color w:val="000000"/>
          <w:sz w:val="28"/>
          <w:szCs w:val="28"/>
        </w:rPr>
        <w:t xml:space="preserve"> </w:t>
      </w:r>
      <w:r w:rsidR="00F30EEE">
        <w:rPr>
          <w:bCs/>
          <w:color w:val="000000"/>
          <w:sz w:val="28"/>
          <w:szCs w:val="28"/>
        </w:rPr>
        <w:t>Горностал</w:t>
      </w:r>
      <w:r w:rsidR="00A844A5">
        <w:rPr>
          <w:bCs/>
          <w:color w:val="000000"/>
          <w:sz w:val="28"/>
          <w:szCs w:val="28"/>
        </w:rPr>
        <w:t>е</w:t>
      </w:r>
      <w:r w:rsidR="00F30EEE">
        <w:rPr>
          <w:bCs/>
          <w:color w:val="000000"/>
          <w:sz w:val="28"/>
          <w:szCs w:val="28"/>
        </w:rPr>
        <w:t>вского  сельсовета Здвинского</w:t>
      </w:r>
      <w:r w:rsidR="00A844A5">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решения о необходимости проведения проверки по жалобе, запроса дополнительной информации, но не более чем на тридцать календарных дней. Решение о продлении срока рассмотрения жалобы сообщается </w:t>
      </w:r>
      <w:r w:rsidRPr="00AB3301">
        <w:rPr>
          <w:color w:val="000000"/>
          <w:sz w:val="28"/>
          <w:szCs w:val="28"/>
        </w:rPr>
        <w:lastRenderedPageBreak/>
        <w:t>заявителю в письменном виде с указанием причин продления. Основания для приостановления рассмотрения жалобы отсутствуют.</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7.5. Если в письменной жалобе не указаны фамилия, имя, отчество лица, направившего ее, и почтовый адрес, по которому должен быть направлен ответ, ответ на жалобу не дается. При получении письменной жалобы, в которой содержатся нецензурные либо оскорбительные выражения, угрозы жизни, здоровью или имуществу должностного лица, а также членам его семьи, глава</w:t>
      </w:r>
      <w:r w:rsidR="00487DAE" w:rsidRPr="00487DAE">
        <w:rPr>
          <w:color w:val="000000"/>
          <w:sz w:val="28"/>
          <w:szCs w:val="28"/>
        </w:rPr>
        <w:t xml:space="preserve"> </w:t>
      </w:r>
      <w:r w:rsidR="00F30EEE">
        <w:rPr>
          <w:bCs/>
          <w:color w:val="000000"/>
          <w:sz w:val="28"/>
          <w:szCs w:val="28"/>
        </w:rPr>
        <w:t>Горностал</w:t>
      </w:r>
      <w:r w:rsidR="00A844A5">
        <w:rPr>
          <w:bCs/>
          <w:color w:val="000000"/>
          <w:sz w:val="28"/>
          <w:szCs w:val="28"/>
        </w:rPr>
        <w:t>е</w:t>
      </w:r>
      <w:r w:rsidR="00F30EEE">
        <w:rPr>
          <w:bCs/>
          <w:color w:val="000000"/>
          <w:sz w:val="28"/>
          <w:szCs w:val="28"/>
        </w:rPr>
        <w:t>вского  сельсовета Здвинского</w:t>
      </w:r>
      <w:r w:rsidR="00A844A5">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вправе оставить жалобу без ответа по существу поставленных в ней вопросов и сообщить лицу, направившему жалобу, о недопустимости злоупотребления правом. Если текст письменной жалобы не поддается прочтению, ответ на жалобу не дается. Если в письменной жалобе содержится вопрос, на который заинтересованному лицу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w:t>
      </w:r>
      <w:r w:rsidR="00F30EEE">
        <w:rPr>
          <w:bCs/>
          <w:color w:val="000000"/>
          <w:sz w:val="28"/>
          <w:szCs w:val="28"/>
        </w:rPr>
        <w:t>Горностал</w:t>
      </w:r>
      <w:r w:rsidR="00A844A5">
        <w:rPr>
          <w:bCs/>
          <w:color w:val="000000"/>
          <w:sz w:val="28"/>
          <w:szCs w:val="28"/>
        </w:rPr>
        <w:t>е</w:t>
      </w:r>
      <w:r w:rsidR="00F30EEE">
        <w:rPr>
          <w:bCs/>
          <w:color w:val="000000"/>
          <w:sz w:val="28"/>
          <w:szCs w:val="28"/>
        </w:rPr>
        <w:t>вского  сельсовета Здвинского</w:t>
      </w:r>
      <w:r w:rsidR="00A844A5">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xml:space="preserve"> вправе принять решение о безосновательности очередной жалобы и прекращении переписки по данному вопросу при условии, что указанная жалоба и ранее направляемые жалобы направлялись в администрацию </w:t>
      </w:r>
      <w:r w:rsidR="00F30EEE">
        <w:rPr>
          <w:bCs/>
          <w:color w:val="000000"/>
          <w:sz w:val="28"/>
          <w:szCs w:val="28"/>
        </w:rPr>
        <w:t>Горностал</w:t>
      </w:r>
      <w:r w:rsidR="00A844A5">
        <w:rPr>
          <w:bCs/>
          <w:color w:val="000000"/>
          <w:sz w:val="28"/>
          <w:szCs w:val="28"/>
        </w:rPr>
        <w:t>е</w:t>
      </w:r>
      <w:r w:rsidR="00F30EEE">
        <w:rPr>
          <w:bCs/>
          <w:color w:val="000000"/>
          <w:sz w:val="28"/>
          <w:szCs w:val="28"/>
        </w:rPr>
        <w:t>вского  сельсовета Здвинского</w:t>
      </w:r>
      <w:r w:rsidR="00A844A5">
        <w:rPr>
          <w:bCs/>
          <w:color w:val="000000"/>
          <w:sz w:val="28"/>
          <w:szCs w:val="28"/>
        </w:rPr>
        <w:t xml:space="preserve"> </w:t>
      </w:r>
      <w:r w:rsidR="00487DAE" w:rsidRPr="00487DAE">
        <w:rPr>
          <w:color w:val="000000"/>
          <w:sz w:val="28"/>
          <w:szCs w:val="28"/>
        </w:rPr>
        <w:t>района Новосибирской области</w:t>
      </w:r>
      <w:r w:rsidRPr="00AB3301">
        <w:rPr>
          <w:color w:val="000000"/>
          <w:sz w:val="28"/>
          <w:szCs w:val="28"/>
        </w:rPr>
        <w:t>. О данном решении уведомляется лицо, направившее жалобу.</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Если ответ по существу поставленного в жалобе вопроса не может быть дан без разглашения сведений, составляющих государственную или иную охраняемую законом тайну, лицу, направившему жалобу, сообщается о невозможности дать ответ по существу поставленного в нем вопроса в связи с недопустимостью разглашения указанных сведений. Обращение, в котором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 В случае если причины, по которым ответ по существу поставленных в жалобе вопросов не мог быть дан, в последующем были устранены, заинтересованное лицо вправе вновь направить жалобу в администрацию сельского поселения.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7.6. При рассмотрении жалобы рассматриваются:</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документы, представленные заинтересованным лицом;</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материалы объяснения, представленные должностным лицом;</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результаты исследований, проверок.</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7.7. По результатам рассмотрения жалобы на действия (бездействие) уполномоченного лица принимается одно из следующих решений:</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признание действий (бездействия) уполномоченного лица соответствующим законодательству Российской Федерации;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признание действий (бездействия) уполномоченного лица не соответствующими законодательству Российской Федерации полностью или частично.</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lastRenderedPageBreak/>
        <w:t>7.8. В случае признания действий (бездействия) уполномоченного лица соответствующими законодательству Российской Федерации выносится отказ в удовлетворении жалобы. В случае признания действий (бездействия) уполномоченного должностного лица не соответствующими законодательству Российской Федерации полностью или частично выносится решение о привлечении уполномоченного должностного лица к ответственности в соответствии с законодательством Российской Федерации.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7.9. Действия по исполнению решения должны быть совершены в течение десяти дней со дня принятия решения по жалобе, если в решении не установлен иной срок для их совершения.</w:t>
      </w:r>
    </w:p>
    <w:p w:rsidR="00AB3301" w:rsidRPr="00AB3301" w:rsidRDefault="00AB3301" w:rsidP="00AB3301">
      <w:pPr>
        <w:pStyle w:val="afa"/>
        <w:ind w:firstLine="567"/>
        <w:jc w:val="both"/>
        <w:rPr>
          <w:color w:val="000000"/>
          <w:sz w:val="28"/>
          <w:szCs w:val="28"/>
        </w:rPr>
      </w:pPr>
      <w:r w:rsidRPr="00AB3301">
        <w:rPr>
          <w:color w:val="000000"/>
          <w:sz w:val="28"/>
          <w:szCs w:val="28"/>
        </w:rPr>
        <w:t xml:space="preserve"> </w:t>
      </w:r>
    </w:p>
    <w:p w:rsidR="00AB3301" w:rsidRPr="00487DAE" w:rsidRDefault="00AB3301" w:rsidP="00487DAE">
      <w:pPr>
        <w:pStyle w:val="afa"/>
        <w:ind w:firstLine="567"/>
        <w:jc w:val="center"/>
        <w:rPr>
          <w:b/>
          <w:color w:val="000000"/>
          <w:sz w:val="28"/>
          <w:szCs w:val="28"/>
        </w:rPr>
      </w:pPr>
      <w:r w:rsidRPr="00487DAE">
        <w:rPr>
          <w:b/>
          <w:color w:val="000000"/>
          <w:sz w:val="28"/>
          <w:szCs w:val="28"/>
        </w:rPr>
        <w:t>8. Ответственность уполномоченных лиц за решения и действия (бездействия), принимаемые (осуществляемые) ими в ходе осуществления муниципального контроля</w:t>
      </w:r>
    </w:p>
    <w:p w:rsidR="00AB3301" w:rsidRPr="00AB3301" w:rsidRDefault="00AB3301" w:rsidP="00AB3301">
      <w:pPr>
        <w:pStyle w:val="afa"/>
        <w:ind w:firstLine="567"/>
        <w:jc w:val="both"/>
        <w:rPr>
          <w:color w:val="000000"/>
          <w:sz w:val="28"/>
          <w:szCs w:val="28"/>
        </w:rPr>
      </w:pPr>
      <w:r w:rsidRPr="00AB3301">
        <w:rPr>
          <w:color w:val="000000"/>
          <w:sz w:val="28"/>
          <w:szCs w:val="28"/>
        </w:rPr>
        <w:t xml:space="preserve"> </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8.1. Уполномоченные лица несут персональную ответственность за соблюдение сроков и порядка исполнения каждой административной процедуры при осуществлении муниципального контроля в соответствии с действующим законодательством.</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8.2. Орган муниципального контроля, его уполномоченные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8.3. Проведение плановой проверки с нарушением требований статьи 26.2 Федерального закона № 294-ФЗ является грубым нарушением требований законодательства о муниципальном контроле и влечет недействительность результатов проверки в соответствии с частью 1 статьи 20 Федерального закона № 294-ФЗ.</w:t>
      </w:r>
    </w:p>
    <w:p w:rsidR="00AB3301" w:rsidRP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8.4. Орган муниципального контроля осуществляет контроль за исполнением уполномоченными должностными лицами служебных обязанностей, ведут учет случаев ненадлежащего исполнения уполномоченными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уполномоченных лиц.</w:t>
      </w:r>
    </w:p>
    <w:p w:rsidR="00AB3301" w:rsidRDefault="00AB3301" w:rsidP="00487DAE">
      <w:pPr>
        <w:pStyle w:val="afa"/>
        <w:spacing w:before="0" w:beforeAutospacing="0" w:after="0" w:afterAutospacing="0"/>
        <w:ind w:firstLine="567"/>
        <w:jc w:val="both"/>
        <w:rPr>
          <w:color w:val="000000"/>
          <w:sz w:val="28"/>
          <w:szCs w:val="28"/>
        </w:rPr>
      </w:pPr>
      <w:r w:rsidRPr="00AB3301">
        <w:rPr>
          <w:color w:val="000000"/>
          <w:sz w:val="28"/>
          <w:szCs w:val="28"/>
        </w:rPr>
        <w:t>8.5. О мерах, принятых в отношении виновных в нарушении законодательства Российской Федерации уполномоченных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FF0383" w:rsidRPr="009168A1" w:rsidRDefault="00FF0383" w:rsidP="009168A1"/>
    <w:sectPr w:rsidR="00FF0383" w:rsidRPr="009168A1" w:rsidSect="00F30EEE">
      <w:pgSz w:w="11906" w:h="16838"/>
      <w:pgMar w:top="709" w:right="1276" w:bottom="1134" w:left="1276"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3A0" w:rsidRDefault="000E03A0" w:rsidP="000E7BBF">
      <w:r>
        <w:separator/>
      </w:r>
    </w:p>
  </w:endnote>
  <w:endnote w:type="continuationSeparator" w:id="1">
    <w:p w:rsidR="000E03A0" w:rsidRDefault="000E03A0" w:rsidP="000E7BB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3A0" w:rsidRDefault="000E03A0" w:rsidP="000E7BBF">
      <w:r>
        <w:separator/>
      </w:r>
    </w:p>
  </w:footnote>
  <w:footnote w:type="continuationSeparator" w:id="1">
    <w:p w:rsidR="000E03A0" w:rsidRDefault="000E03A0" w:rsidP="000E7B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
    <w:nsid w:val="328B3507"/>
    <w:multiLevelType w:val="multilevel"/>
    <w:tmpl w:val="128A8C34"/>
    <w:lvl w:ilvl="0">
      <w:numFmt w:val="decimalZero"/>
      <w:lvlText w:val="%1."/>
      <w:lvlJc w:val="left"/>
      <w:pPr>
        <w:ind w:left="1380" w:hanging="1380"/>
      </w:pPr>
      <w:rPr>
        <w:rFonts w:hint="default"/>
      </w:rPr>
    </w:lvl>
    <w:lvl w:ilvl="1">
      <w:numFmt w:val="decimalZero"/>
      <w:lvlText w:val="%1.%2.0."/>
      <w:lvlJc w:val="left"/>
      <w:pPr>
        <w:ind w:left="1380" w:hanging="1380"/>
      </w:pPr>
      <w:rPr>
        <w:rFonts w:hint="default"/>
      </w:rPr>
    </w:lvl>
    <w:lvl w:ilvl="2">
      <w:start w:val="1"/>
      <w:numFmt w:val="decimalZero"/>
      <w:lvlText w:val="%1.%2.%3."/>
      <w:lvlJc w:val="left"/>
      <w:pPr>
        <w:ind w:left="1380" w:hanging="1380"/>
      </w:pPr>
      <w:rPr>
        <w:rFonts w:hint="default"/>
      </w:rPr>
    </w:lvl>
    <w:lvl w:ilvl="3">
      <w:start w:val="1"/>
      <w:numFmt w:val="decimal"/>
      <w:lvlText w:val="%1.%2.%3.%4."/>
      <w:lvlJc w:val="left"/>
      <w:pPr>
        <w:ind w:left="1380" w:hanging="1380"/>
      </w:pPr>
      <w:rPr>
        <w:rFonts w:hint="default"/>
      </w:rPr>
    </w:lvl>
    <w:lvl w:ilvl="4">
      <w:start w:val="1"/>
      <w:numFmt w:val="decimal"/>
      <w:lvlText w:val="%1.%2.%3.%4.%5."/>
      <w:lvlJc w:val="left"/>
      <w:pPr>
        <w:ind w:left="1380" w:hanging="13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5">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B185F"/>
    <w:rsid w:val="000176AB"/>
    <w:rsid w:val="00030B2D"/>
    <w:rsid w:val="0004178C"/>
    <w:rsid w:val="00073005"/>
    <w:rsid w:val="000D09E5"/>
    <w:rsid w:val="000E03A0"/>
    <w:rsid w:val="000E7BBF"/>
    <w:rsid w:val="00156FED"/>
    <w:rsid w:val="001B47B6"/>
    <w:rsid w:val="00241D52"/>
    <w:rsid w:val="00242BBB"/>
    <w:rsid w:val="00284EC2"/>
    <w:rsid w:val="002C4CF1"/>
    <w:rsid w:val="002D2FB2"/>
    <w:rsid w:val="002E5C2F"/>
    <w:rsid w:val="00307FA6"/>
    <w:rsid w:val="00335A2A"/>
    <w:rsid w:val="003509A4"/>
    <w:rsid w:val="00381F21"/>
    <w:rsid w:val="003E666D"/>
    <w:rsid w:val="00411A4A"/>
    <w:rsid w:val="004320CB"/>
    <w:rsid w:val="00447252"/>
    <w:rsid w:val="00477305"/>
    <w:rsid w:val="00487DAE"/>
    <w:rsid w:val="0051605D"/>
    <w:rsid w:val="005461C6"/>
    <w:rsid w:val="00591AB7"/>
    <w:rsid w:val="005A6752"/>
    <w:rsid w:val="006141E0"/>
    <w:rsid w:val="00625F54"/>
    <w:rsid w:val="00641DD0"/>
    <w:rsid w:val="0067760F"/>
    <w:rsid w:val="006A4650"/>
    <w:rsid w:val="00707B35"/>
    <w:rsid w:val="00733FF8"/>
    <w:rsid w:val="00775DA7"/>
    <w:rsid w:val="00787C5D"/>
    <w:rsid w:val="007A03C9"/>
    <w:rsid w:val="007A3412"/>
    <w:rsid w:val="007A7AA9"/>
    <w:rsid w:val="007B0E7C"/>
    <w:rsid w:val="007B185F"/>
    <w:rsid w:val="007D5AD9"/>
    <w:rsid w:val="00834295"/>
    <w:rsid w:val="0084171D"/>
    <w:rsid w:val="008775CC"/>
    <w:rsid w:val="008E79FB"/>
    <w:rsid w:val="008F42E1"/>
    <w:rsid w:val="009168A1"/>
    <w:rsid w:val="0099433E"/>
    <w:rsid w:val="009B54C4"/>
    <w:rsid w:val="009E1810"/>
    <w:rsid w:val="00A14EC0"/>
    <w:rsid w:val="00A15315"/>
    <w:rsid w:val="00A64A6B"/>
    <w:rsid w:val="00A844A5"/>
    <w:rsid w:val="00A930C9"/>
    <w:rsid w:val="00AB3301"/>
    <w:rsid w:val="00B028BD"/>
    <w:rsid w:val="00B11DFF"/>
    <w:rsid w:val="00B20D87"/>
    <w:rsid w:val="00B33824"/>
    <w:rsid w:val="00B64C41"/>
    <w:rsid w:val="00B75C5C"/>
    <w:rsid w:val="00B877C8"/>
    <w:rsid w:val="00C06AC1"/>
    <w:rsid w:val="00C31D69"/>
    <w:rsid w:val="00C70753"/>
    <w:rsid w:val="00C80A0E"/>
    <w:rsid w:val="00CC64F2"/>
    <w:rsid w:val="00CD2977"/>
    <w:rsid w:val="00CD3E8B"/>
    <w:rsid w:val="00CE7007"/>
    <w:rsid w:val="00D03202"/>
    <w:rsid w:val="00D51060"/>
    <w:rsid w:val="00D51165"/>
    <w:rsid w:val="00D86A6C"/>
    <w:rsid w:val="00DC3C44"/>
    <w:rsid w:val="00DE67CE"/>
    <w:rsid w:val="00DE739C"/>
    <w:rsid w:val="00E47230"/>
    <w:rsid w:val="00EA66DF"/>
    <w:rsid w:val="00EB3507"/>
    <w:rsid w:val="00EB7F3D"/>
    <w:rsid w:val="00EF19E9"/>
    <w:rsid w:val="00F30EEE"/>
    <w:rsid w:val="00FF03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B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rPr>
  </w:style>
  <w:style w:type="character" w:styleId="a5">
    <w:name w:val="footnote reference"/>
    <w:link w:val="13"/>
    <w:uiPriority w:val="99"/>
    <w:rsid w:val="000E7BBF"/>
    <w:rPr>
      <w:rFonts w:ascii="Calibri" w:eastAsia="Times New Roman" w:hAnsi="Calibri" w:cs="Times New Roman"/>
      <w:sz w:val="20"/>
      <w:szCs w:val="20"/>
      <w:vertAlign w:val="superscript"/>
    </w:rPr>
  </w:style>
  <w:style w:type="paragraph" w:styleId="a6">
    <w:name w:val="Balloon Text"/>
    <w:basedOn w:val="a"/>
    <w:link w:val="a7"/>
    <w:uiPriority w:val="99"/>
    <w:rsid w:val="000E7BBF"/>
    <w:rPr>
      <w:rFonts w:ascii="Tahoma" w:hAnsi="Tahoma"/>
      <w:color w:val="auto"/>
      <w:sz w:val="16"/>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rPr>
  </w:style>
  <w:style w:type="paragraph" w:styleId="a8">
    <w:name w:val="List Paragraph"/>
    <w:basedOn w:val="a"/>
    <w:link w:val="a9"/>
    <w:rsid w:val="000E7BBF"/>
    <w:pPr>
      <w:ind w:left="720"/>
      <w:contextualSpacing/>
    </w:pPr>
    <w:rPr>
      <w:color w:val="auto"/>
    </w:rPr>
  </w:style>
  <w:style w:type="character" w:customStyle="1" w:styleId="a9">
    <w:name w:val="Абзац списка Знак"/>
    <w:link w:val="a8"/>
    <w:locked/>
    <w:rsid w:val="000E7BBF"/>
    <w:rPr>
      <w:rFonts w:ascii="Arial" w:eastAsia="Times New Roman" w:hAnsi="Arial" w:cs="Times New Roman"/>
      <w:sz w:val="20"/>
      <w:szCs w:val="20"/>
    </w:rPr>
  </w:style>
  <w:style w:type="paragraph" w:customStyle="1" w:styleId="14">
    <w:name w:val="Гиперссылка1"/>
    <w:basedOn w:val="12"/>
    <w:link w:val="aa"/>
    <w:uiPriority w:val="99"/>
    <w:rsid w:val="000E7BBF"/>
    <w:rPr>
      <w:color w:val="0000FF"/>
      <w:sz w:val="20"/>
      <w:u w:val="single"/>
    </w:rPr>
  </w:style>
  <w:style w:type="character" w:styleId="aa">
    <w:name w:val="Hyperlink"/>
    <w:link w:val="14"/>
    <w:uiPriority w:val="99"/>
    <w:rsid w:val="000E7BBF"/>
    <w:rPr>
      <w:rFonts w:ascii="Calibri" w:eastAsia="Times New Roman" w:hAnsi="Calibri" w:cs="Times New Roman"/>
      <w:color w:val="0000FF"/>
      <w:sz w:val="20"/>
      <w:szCs w:val="20"/>
      <w:u w:val="single"/>
    </w:rPr>
  </w:style>
  <w:style w:type="paragraph" w:customStyle="1" w:styleId="Footnote">
    <w:name w:val="Footnote"/>
    <w:basedOn w:val="a"/>
    <w:link w:val="Footnote1"/>
    <w:rsid w:val="000E7BBF"/>
    <w:rPr>
      <w:color w:val="auto"/>
    </w:rPr>
  </w:style>
  <w:style w:type="character" w:customStyle="1" w:styleId="Footnote1">
    <w:name w:val="Footnote1"/>
    <w:link w:val="Footnote"/>
    <w:locked/>
    <w:rsid w:val="000E7BBF"/>
    <w:rPr>
      <w:rFonts w:ascii="Arial" w:eastAsia="Times New Roman" w:hAnsi="Arial" w:cs="Times New Roman"/>
      <w:sz w:val="20"/>
      <w:szCs w:val="20"/>
    </w:rPr>
  </w:style>
  <w:style w:type="paragraph" w:styleId="15">
    <w:name w:val="toc 1"/>
    <w:basedOn w:val="a"/>
    <w:next w:val="a"/>
    <w:link w:val="16"/>
    <w:rsid w:val="000E7BBF"/>
    <w:pPr>
      <w:widowControl/>
      <w:spacing w:after="200" w:line="276" w:lineRule="auto"/>
    </w:pPr>
    <w:rPr>
      <w:rFonts w:ascii="XO Thames" w:hAnsi="XO Thames"/>
      <w:b/>
      <w:color w:val="auto"/>
    </w:rPr>
  </w:style>
  <w:style w:type="character" w:customStyle="1" w:styleId="16">
    <w:name w:val="Оглавление 1 Знак"/>
    <w:link w:val="15"/>
    <w:locked/>
    <w:rsid w:val="000E7BBF"/>
    <w:rPr>
      <w:rFonts w:ascii="XO Thames" w:eastAsia="Times New Roman" w:hAnsi="XO Thames" w:cs="Times New Roman"/>
      <w:b/>
      <w:sz w:val="20"/>
      <w:szCs w:val="20"/>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rPr>
  </w:style>
  <w:style w:type="character" w:customStyle="1" w:styleId="af0">
    <w:name w:val="Название Знак"/>
    <w:basedOn w:val="a0"/>
    <w:link w:val="af"/>
    <w:uiPriority w:val="10"/>
    <w:rsid w:val="000E7BBF"/>
    <w:rPr>
      <w:rFonts w:ascii="XO Thames" w:eastAsia="Times New Roman" w:hAnsi="XO Thames" w:cs="Times New Roman"/>
      <w:b/>
      <w:sz w:val="52"/>
      <w:szCs w:val="20"/>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paragraph" w:styleId="afa">
    <w:name w:val="Normal (Web)"/>
    <w:basedOn w:val="a"/>
    <w:uiPriority w:val="99"/>
    <w:unhideWhenUsed/>
    <w:rsid w:val="009168A1"/>
    <w:pPr>
      <w:widowControl/>
      <w:spacing w:before="100" w:beforeAutospacing="1" w:after="100" w:afterAutospacing="1"/>
    </w:pPr>
    <w:rPr>
      <w:rFonts w:ascii="Times New Roman" w:hAnsi="Times New Roman"/>
      <w:color w:val="auto"/>
      <w:sz w:val="24"/>
      <w:szCs w:val="24"/>
    </w:rPr>
  </w:style>
  <w:style w:type="character" w:customStyle="1" w:styleId="hyperlink">
    <w:name w:val="hyperlink"/>
    <w:basedOn w:val="a0"/>
    <w:rsid w:val="009168A1"/>
  </w:style>
  <w:style w:type="paragraph" w:styleId="afb">
    <w:name w:val="No Spacing"/>
    <w:uiPriority w:val="1"/>
    <w:qFormat/>
    <w:rsid w:val="00F30EE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BB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0E7BBF"/>
    <w:pPr>
      <w:widowControl/>
      <w:spacing w:before="120" w:after="120" w:line="276" w:lineRule="auto"/>
      <w:outlineLvl w:val="0"/>
    </w:pPr>
    <w:rPr>
      <w:rFonts w:ascii="XO Thames" w:hAnsi="XO Thames"/>
      <w:b/>
      <w:color w:val="auto"/>
      <w:sz w:val="32"/>
      <w:lang w:val="x-none" w:eastAsia="x-none"/>
    </w:rPr>
  </w:style>
  <w:style w:type="paragraph" w:styleId="2">
    <w:name w:val="heading 2"/>
    <w:basedOn w:val="a"/>
    <w:next w:val="a"/>
    <w:link w:val="20"/>
    <w:uiPriority w:val="9"/>
    <w:qFormat/>
    <w:rsid w:val="000E7BBF"/>
    <w:pPr>
      <w:widowControl/>
      <w:spacing w:before="120" w:after="120" w:line="276" w:lineRule="auto"/>
      <w:outlineLvl w:val="1"/>
    </w:pPr>
    <w:rPr>
      <w:rFonts w:ascii="XO Thames" w:hAnsi="XO Thames"/>
      <w:b/>
      <w:color w:val="00A0FF"/>
      <w:sz w:val="26"/>
      <w:lang w:val="x-none" w:eastAsia="x-none"/>
    </w:rPr>
  </w:style>
  <w:style w:type="paragraph" w:styleId="3">
    <w:name w:val="heading 3"/>
    <w:basedOn w:val="a"/>
    <w:next w:val="a"/>
    <w:link w:val="30"/>
    <w:uiPriority w:val="9"/>
    <w:qFormat/>
    <w:rsid w:val="000E7BBF"/>
    <w:pPr>
      <w:widowControl/>
      <w:spacing w:after="200" w:line="276" w:lineRule="auto"/>
      <w:outlineLvl w:val="2"/>
    </w:pPr>
    <w:rPr>
      <w:rFonts w:ascii="XO Thames" w:hAnsi="XO Thames"/>
      <w:b/>
      <w:i/>
      <w:lang w:val="x-none" w:eastAsia="x-none"/>
    </w:rPr>
  </w:style>
  <w:style w:type="paragraph" w:styleId="4">
    <w:name w:val="heading 4"/>
    <w:basedOn w:val="a"/>
    <w:next w:val="a"/>
    <w:link w:val="40"/>
    <w:uiPriority w:val="9"/>
    <w:qFormat/>
    <w:rsid w:val="000E7BBF"/>
    <w:pPr>
      <w:widowControl/>
      <w:spacing w:before="120" w:after="120" w:line="276" w:lineRule="auto"/>
      <w:outlineLvl w:val="3"/>
    </w:pPr>
    <w:rPr>
      <w:rFonts w:ascii="XO Thames" w:hAnsi="XO Thames"/>
      <w:b/>
      <w:color w:val="595959"/>
      <w:sz w:val="26"/>
      <w:lang w:val="x-none" w:eastAsia="x-none"/>
    </w:rPr>
  </w:style>
  <w:style w:type="paragraph" w:styleId="5">
    <w:name w:val="heading 5"/>
    <w:basedOn w:val="a"/>
    <w:next w:val="a"/>
    <w:link w:val="50"/>
    <w:uiPriority w:val="9"/>
    <w:qFormat/>
    <w:rsid w:val="000E7BBF"/>
    <w:pPr>
      <w:widowControl/>
      <w:spacing w:before="120" w:after="120" w:line="276" w:lineRule="auto"/>
      <w:outlineLvl w:val="4"/>
    </w:pPr>
    <w:rPr>
      <w:rFonts w:ascii="XO Thames" w:hAnsi="XO Thames"/>
      <w:b/>
      <w:sz w:val="22"/>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7BBF"/>
    <w:rPr>
      <w:rFonts w:ascii="XO Thames" w:eastAsia="Times New Roman" w:hAnsi="XO Thames" w:cs="Times New Roman"/>
      <w:b/>
      <w:sz w:val="32"/>
      <w:szCs w:val="20"/>
      <w:lang w:val="x-none" w:eastAsia="x-none"/>
    </w:rPr>
  </w:style>
  <w:style w:type="character" w:customStyle="1" w:styleId="20">
    <w:name w:val="Заголовок 2 Знак"/>
    <w:basedOn w:val="a0"/>
    <w:link w:val="2"/>
    <w:uiPriority w:val="9"/>
    <w:rsid w:val="000E7BBF"/>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0E7BBF"/>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0E7BBF"/>
    <w:rPr>
      <w:rFonts w:ascii="XO Thames" w:eastAsia="Times New Roman" w:hAnsi="XO Thames" w:cs="Times New Roman"/>
      <w:b/>
      <w:color w:val="595959"/>
      <w:sz w:val="26"/>
      <w:szCs w:val="20"/>
      <w:lang w:val="x-none" w:eastAsia="x-none"/>
    </w:rPr>
  </w:style>
  <w:style w:type="character" w:customStyle="1" w:styleId="50">
    <w:name w:val="Заголовок 5 Знак"/>
    <w:basedOn w:val="a0"/>
    <w:link w:val="5"/>
    <w:uiPriority w:val="9"/>
    <w:rsid w:val="000E7BBF"/>
    <w:rPr>
      <w:rFonts w:ascii="XO Thames" w:eastAsia="Times New Roman" w:hAnsi="XO Thames" w:cs="Times New Roman"/>
      <w:b/>
      <w:color w:val="000000"/>
      <w:szCs w:val="20"/>
      <w:lang w:val="x-none" w:eastAsia="x-none"/>
    </w:rPr>
  </w:style>
  <w:style w:type="character" w:customStyle="1" w:styleId="11">
    <w:name w:val="Обычный1"/>
    <w:rsid w:val="000E7BBF"/>
    <w:rPr>
      <w:rFonts w:ascii="Arial" w:hAnsi="Arial"/>
      <w:sz w:val="20"/>
    </w:rPr>
  </w:style>
  <w:style w:type="paragraph" w:styleId="21">
    <w:name w:val="toc 2"/>
    <w:basedOn w:val="a"/>
    <w:next w:val="a"/>
    <w:link w:val="22"/>
    <w:rsid w:val="000E7BBF"/>
    <w:pPr>
      <w:widowControl/>
      <w:spacing w:after="200" w:line="276" w:lineRule="auto"/>
      <w:ind w:left="200"/>
    </w:pPr>
    <w:rPr>
      <w:rFonts w:ascii="Calibri" w:hAnsi="Calibri"/>
      <w:sz w:val="22"/>
    </w:rPr>
  </w:style>
  <w:style w:type="character" w:customStyle="1" w:styleId="22">
    <w:name w:val="Оглавление 2 Знак"/>
    <w:link w:val="21"/>
    <w:locked/>
    <w:rsid w:val="000E7BBF"/>
    <w:rPr>
      <w:rFonts w:ascii="Calibri" w:eastAsia="Times New Roman" w:hAnsi="Calibri" w:cs="Times New Roman"/>
      <w:color w:val="000000"/>
      <w:szCs w:val="20"/>
      <w:lang w:eastAsia="ru-RU"/>
    </w:rPr>
  </w:style>
  <w:style w:type="paragraph" w:styleId="41">
    <w:name w:val="toc 4"/>
    <w:basedOn w:val="a"/>
    <w:next w:val="a"/>
    <w:link w:val="42"/>
    <w:rsid w:val="000E7BBF"/>
    <w:pPr>
      <w:widowControl/>
      <w:spacing w:after="200" w:line="276" w:lineRule="auto"/>
      <w:ind w:left="600"/>
    </w:pPr>
    <w:rPr>
      <w:rFonts w:ascii="Calibri" w:hAnsi="Calibri"/>
      <w:sz w:val="22"/>
    </w:rPr>
  </w:style>
  <w:style w:type="character" w:customStyle="1" w:styleId="42">
    <w:name w:val="Оглавление 4 Знак"/>
    <w:link w:val="41"/>
    <w:locked/>
    <w:rsid w:val="000E7BBF"/>
    <w:rPr>
      <w:rFonts w:ascii="Calibri" w:eastAsia="Times New Roman" w:hAnsi="Calibri" w:cs="Times New Roman"/>
      <w:color w:val="000000"/>
      <w:szCs w:val="20"/>
      <w:lang w:eastAsia="ru-RU"/>
    </w:rPr>
  </w:style>
  <w:style w:type="paragraph" w:styleId="a3">
    <w:name w:val="footer"/>
    <w:basedOn w:val="a"/>
    <w:link w:val="a4"/>
    <w:uiPriority w:val="99"/>
    <w:rsid w:val="000E7BBF"/>
    <w:pPr>
      <w:tabs>
        <w:tab w:val="center" w:pos="4677"/>
        <w:tab w:val="right" w:pos="9355"/>
      </w:tabs>
    </w:pPr>
    <w:rPr>
      <w:color w:val="auto"/>
      <w:lang w:val="x-none" w:eastAsia="x-none"/>
    </w:rPr>
  </w:style>
  <w:style w:type="character" w:customStyle="1" w:styleId="a4">
    <w:name w:val="Нижний колонтитул Знак"/>
    <w:basedOn w:val="a0"/>
    <w:link w:val="a3"/>
    <w:uiPriority w:val="99"/>
    <w:rsid w:val="000E7BBF"/>
    <w:rPr>
      <w:rFonts w:ascii="Arial" w:eastAsia="Times New Roman" w:hAnsi="Arial" w:cs="Times New Roman"/>
      <w:sz w:val="20"/>
      <w:szCs w:val="20"/>
      <w:lang w:val="x-none" w:eastAsia="x-none"/>
    </w:rPr>
  </w:style>
  <w:style w:type="paragraph" w:styleId="6">
    <w:name w:val="toc 6"/>
    <w:basedOn w:val="a"/>
    <w:next w:val="a"/>
    <w:link w:val="60"/>
    <w:rsid w:val="000E7BBF"/>
    <w:pPr>
      <w:widowControl/>
      <w:spacing w:after="200" w:line="276" w:lineRule="auto"/>
      <w:ind w:left="1000"/>
    </w:pPr>
    <w:rPr>
      <w:rFonts w:ascii="Calibri" w:hAnsi="Calibri"/>
      <w:sz w:val="22"/>
    </w:rPr>
  </w:style>
  <w:style w:type="character" w:customStyle="1" w:styleId="60">
    <w:name w:val="Оглавление 6 Знак"/>
    <w:link w:val="6"/>
    <w:locked/>
    <w:rsid w:val="000E7BBF"/>
    <w:rPr>
      <w:rFonts w:ascii="Calibri" w:eastAsia="Times New Roman" w:hAnsi="Calibri" w:cs="Times New Roman"/>
      <w:color w:val="000000"/>
      <w:szCs w:val="20"/>
      <w:lang w:eastAsia="ru-RU"/>
    </w:rPr>
  </w:style>
  <w:style w:type="paragraph" w:styleId="7">
    <w:name w:val="toc 7"/>
    <w:basedOn w:val="a"/>
    <w:next w:val="a"/>
    <w:link w:val="70"/>
    <w:rsid w:val="000E7BBF"/>
    <w:pPr>
      <w:widowControl/>
      <w:spacing w:after="200" w:line="276" w:lineRule="auto"/>
      <w:ind w:left="1200"/>
    </w:pPr>
    <w:rPr>
      <w:rFonts w:ascii="Calibri" w:hAnsi="Calibri"/>
      <w:sz w:val="22"/>
    </w:rPr>
  </w:style>
  <w:style w:type="character" w:customStyle="1" w:styleId="70">
    <w:name w:val="Оглавление 7 Знак"/>
    <w:link w:val="7"/>
    <w:locked/>
    <w:rsid w:val="000E7BBF"/>
    <w:rPr>
      <w:rFonts w:ascii="Calibri" w:eastAsia="Times New Roman" w:hAnsi="Calibri" w:cs="Times New Roman"/>
      <w:color w:val="000000"/>
      <w:szCs w:val="20"/>
      <w:lang w:eastAsia="ru-RU"/>
    </w:rPr>
  </w:style>
  <w:style w:type="paragraph" w:customStyle="1" w:styleId="ConsPlusNormal">
    <w:name w:val="ConsPlusNormal"/>
    <w:link w:val="ConsPlusNormal1"/>
    <w:rsid w:val="000E7BBF"/>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0E7BBF"/>
    <w:rPr>
      <w:rFonts w:ascii="Times New Roman" w:eastAsia="Times New Roman" w:hAnsi="Times New Roman" w:cs="Times New Roman"/>
      <w:sz w:val="24"/>
      <w:lang w:eastAsia="ru-RU"/>
    </w:rPr>
  </w:style>
  <w:style w:type="paragraph" w:customStyle="1" w:styleId="12">
    <w:name w:val="Основной шрифт абзаца1"/>
    <w:rsid w:val="000E7BBF"/>
    <w:rPr>
      <w:rFonts w:ascii="Calibri" w:eastAsia="Times New Roman" w:hAnsi="Calibri" w:cs="Times New Roman"/>
      <w:color w:val="000000"/>
      <w:szCs w:val="20"/>
      <w:lang w:eastAsia="ru-RU"/>
    </w:rPr>
  </w:style>
  <w:style w:type="paragraph" w:styleId="31">
    <w:name w:val="toc 3"/>
    <w:basedOn w:val="a"/>
    <w:next w:val="a"/>
    <w:link w:val="32"/>
    <w:rsid w:val="000E7BBF"/>
    <w:pPr>
      <w:widowControl/>
      <w:spacing w:after="200" w:line="276" w:lineRule="auto"/>
      <w:ind w:left="400"/>
    </w:pPr>
    <w:rPr>
      <w:rFonts w:ascii="Calibri" w:hAnsi="Calibri"/>
      <w:sz w:val="22"/>
    </w:rPr>
  </w:style>
  <w:style w:type="character" w:customStyle="1" w:styleId="32">
    <w:name w:val="Оглавление 3 Знак"/>
    <w:link w:val="31"/>
    <w:locked/>
    <w:rsid w:val="000E7BBF"/>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0E7BBF"/>
    <w:rPr>
      <w:color w:val="auto"/>
      <w:sz w:val="20"/>
      <w:vertAlign w:val="superscript"/>
      <w:lang w:val="x-none" w:eastAsia="x-none"/>
    </w:rPr>
  </w:style>
  <w:style w:type="character" w:styleId="a5">
    <w:name w:val="footnote reference"/>
    <w:link w:val="13"/>
    <w:uiPriority w:val="99"/>
    <w:rsid w:val="000E7BBF"/>
    <w:rPr>
      <w:rFonts w:ascii="Calibri" w:eastAsia="Times New Roman" w:hAnsi="Calibri" w:cs="Times New Roman"/>
      <w:sz w:val="20"/>
      <w:szCs w:val="20"/>
      <w:vertAlign w:val="superscript"/>
      <w:lang w:val="x-none" w:eastAsia="x-none"/>
    </w:rPr>
  </w:style>
  <w:style w:type="paragraph" w:styleId="a6">
    <w:name w:val="Balloon Text"/>
    <w:basedOn w:val="a"/>
    <w:link w:val="a7"/>
    <w:uiPriority w:val="99"/>
    <w:rsid w:val="000E7BBF"/>
    <w:rPr>
      <w:rFonts w:ascii="Tahoma" w:hAnsi="Tahoma"/>
      <w:color w:val="auto"/>
      <w:sz w:val="16"/>
      <w:lang w:val="x-none" w:eastAsia="x-none"/>
    </w:rPr>
  </w:style>
  <w:style w:type="character" w:customStyle="1" w:styleId="a7">
    <w:name w:val="Текст выноски Знак"/>
    <w:basedOn w:val="a0"/>
    <w:link w:val="a6"/>
    <w:uiPriority w:val="99"/>
    <w:rsid w:val="000E7BBF"/>
    <w:rPr>
      <w:rFonts w:ascii="Tahoma" w:eastAsia="Times New Roman" w:hAnsi="Tahoma" w:cs="Times New Roman"/>
      <w:sz w:val="16"/>
      <w:szCs w:val="20"/>
      <w:lang w:val="x-none" w:eastAsia="x-none"/>
    </w:rPr>
  </w:style>
  <w:style w:type="paragraph" w:styleId="a8">
    <w:name w:val="List Paragraph"/>
    <w:basedOn w:val="a"/>
    <w:link w:val="a9"/>
    <w:rsid w:val="000E7BBF"/>
    <w:pPr>
      <w:ind w:left="720"/>
      <w:contextualSpacing/>
    </w:pPr>
    <w:rPr>
      <w:color w:val="auto"/>
      <w:lang w:val="x-none" w:eastAsia="x-none"/>
    </w:rPr>
  </w:style>
  <w:style w:type="character" w:customStyle="1" w:styleId="a9">
    <w:name w:val="Абзац списка Знак"/>
    <w:link w:val="a8"/>
    <w:locked/>
    <w:rsid w:val="000E7BBF"/>
    <w:rPr>
      <w:rFonts w:ascii="Arial" w:eastAsia="Times New Roman" w:hAnsi="Arial" w:cs="Times New Roman"/>
      <w:sz w:val="20"/>
      <w:szCs w:val="20"/>
      <w:lang w:val="x-none" w:eastAsia="x-none"/>
    </w:rPr>
  </w:style>
  <w:style w:type="paragraph" w:customStyle="1" w:styleId="14">
    <w:name w:val="Гиперссылка1"/>
    <w:basedOn w:val="12"/>
    <w:link w:val="aa"/>
    <w:uiPriority w:val="99"/>
    <w:rsid w:val="000E7BBF"/>
    <w:rPr>
      <w:color w:val="0000FF"/>
      <w:sz w:val="20"/>
      <w:u w:val="single"/>
      <w:lang w:val="x-none" w:eastAsia="x-none"/>
    </w:rPr>
  </w:style>
  <w:style w:type="character" w:styleId="aa">
    <w:name w:val="Hyperlink"/>
    <w:link w:val="14"/>
    <w:uiPriority w:val="99"/>
    <w:rsid w:val="000E7BBF"/>
    <w:rPr>
      <w:rFonts w:ascii="Calibri" w:eastAsia="Times New Roman" w:hAnsi="Calibri" w:cs="Times New Roman"/>
      <w:color w:val="0000FF"/>
      <w:sz w:val="20"/>
      <w:szCs w:val="20"/>
      <w:u w:val="single"/>
      <w:lang w:val="x-none" w:eastAsia="x-none"/>
    </w:rPr>
  </w:style>
  <w:style w:type="paragraph" w:customStyle="1" w:styleId="Footnote">
    <w:name w:val="Footnote"/>
    <w:basedOn w:val="a"/>
    <w:link w:val="Footnote1"/>
    <w:rsid w:val="000E7BBF"/>
    <w:rPr>
      <w:color w:val="auto"/>
      <w:lang w:val="x-none" w:eastAsia="x-none"/>
    </w:rPr>
  </w:style>
  <w:style w:type="character" w:customStyle="1" w:styleId="Footnote1">
    <w:name w:val="Footnote1"/>
    <w:link w:val="Footnote"/>
    <w:locked/>
    <w:rsid w:val="000E7BBF"/>
    <w:rPr>
      <w:rFonts w:ascii="Arial" w:eastAsia="Times New Roman" w:hAnsi="Arial" w:cs="Times New Roman"/>
      <w:sz w:val="20"/>
      <w:szCs w:val="20"/>
      <w:lang w:val="x-none" w:eastAsia="x-none"/>
    </w:rPr>
  </w:style>
  <w:style w:type="paragraph" w:styleId="15">
    <w:name w:val="toc 1"/>
    <w:basedOn w:val="a"/>
    <w:next w:val="a"/>
    <w:link w:val="16"/>
    <w:rsid w:val="000E7BBF"/>
    <w:pPr>
      <w:widowControl/>
      <w:spacing w:after="200" w:line="276" w:lineRule="auto"/>
    </w:pPr>
    <w:rPr>
      <w:rFonts w:ascii="XO Thames" w:hAnsi="XO Thames"/>
      <w:b/>
      <w:color w:val="auto"/>
      <w:lang w:val="x-none" w:eastAsia="x-none"/>
    </w:rPr>
  </w:style>
  <w:style w:type="character" w:customStyle="1" w:styleId="16">
    <w:name w:val="Оглавление 1 Знак"/>
    <w:link w:val="15"/>
    <w:locked/>
    <w:rsid w:val="000E7BBF"/>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0E7BBF"/>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0E7BBF"/>
    <w:rPr>
      <w:rFonts w:ascii="XO Thames" w:eastAsia="Times New Roman" w:hAnsi="XO Thames" w:cs="Calibri"/>
      <w:color w:val="000000"/>
      <w:lang w:eastAsia="ru-RU"/>
    </w:rPr>
  </w:style>
  <w:style w:type="paragraph" w:styleId="9">
    <w:name w:val="toc 9"/>
    <w:basedOn w:val="a"/>
    <w:next w:val="a"/>
    <w:link w:val="90"/>
    <w:rsid w:val="000E7BBF"/>
    <w:pPr>
      <w:widowControl/>
      <w:spacing w:after="200" w:line="276" w:lineRule="auto"/>
      <w:ind w:left="1600"/>
    </w:pPr>
    <w:rPr>
      <w:rFonts w:ascii="Calibri" w:hAnsi="Calibri"/>
      <w:sz w:val="22"/>
    </w:rPr>
  </w:style>
  <w:style w:type="character" w:customStyle="1" w:styleId="90">
    <w:name w:val="Оглавление 9 Знак"/>
    <w:link w:val="9"/>
    <w:locked/>
    <w:rsid w:val="000E7BBF"/>
    <w:rPr>
      <w:rFonts w:ascii="Calibri" w:eastAsia="Times New Roman" w:hAnsi="Calibri" w:cs="Times New Roman"/>
      <w:color w:val="000000"/>
      <w:szCs w:val="20"/>
      <w:lang w:eastAsia="ru-RU"/>
    </w:rPr>
  </w:style>
  <w:style w:type="paragraph" w:styleId="8">
    <w:name w:val="toc 8"/>
    <w:basedOn w:val="a"/>
    <w:next w:val="a"/>
    <w:link w:val="80"/>
    <w:rsid w:val="000E7BBF"/>
    <w:pPr>
      <w:widowControl/>
      <w:spacing w:after="200" w:line="276" w:lineRule="auto"/>
      <w:ind w:left="1400"/>
    </w:pPr>
    <w:rPr>
      <w:rFonts w:ascii="Calibri" w:hAnsi="Calibri"/>
      <w:sz w:val="22"/>
    </w:rPr>
  </w:style>
  <w:style w:type="character" w:customStyle="1" w:styleId="80">
    <w:name w:val="Оглавление 8 Знак"/>
    <w:link w:val="8"/>
    <w:locked/>
    <w:rsid w:val="000E7BBF"/>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0E7BBF"/>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0E7BBF"/>
    <w:rPr>
      <w:rFonts w:ascii="Courier New" w:eastAsia="Times New Roman" w:hAnsi="Courier New" w:cs="Calibri"/>
      <w:color w:val="000000"/>
      <w:lang w:eastAsia="ru-RU"/>
    </w:rPr>
  </w:style>
  <w:style w:type="paragraph" w:styleId="33">
    <w:name w:val="Body Text Indent 3"/>
    <w:basedOn w:val="a"/>
    <w:link w:val="34"/>
    <w:uiPriority w:val="99"/>
    <w:rsid w:val="000E7BBF"/>
    <w:pPr>
      <w:widowControl/>
      <w:ind w:left="1418" w:hanging="1418"/>
      <w:jc w:val="both"/>
    </w:pPr>
    <w:rPr>
      <w:rFonts w:ascii="Times New Roman" w:hAnsi="Times New Roman"/>
      <w:color w:val="auto"/>
      <w:sz w:val="28"/>
      <w:lang w:val="x-none" w:eastAsia="x-none"/>
    </w:rPr>
  </w:style>
  <w:style w:type="character" w:customStyle="1" w:styleId="34">
    <w:name w:val="Основной текст с отступом 3 Знак"/>
    <w:basedOn w:val="a0"/>
    <w:link w:val="33"/>
    <w:uiPriority w:val="99"/>
    <w:rsid w:val="000E7BBF"/>
    <w:rPr>
      <w:rFonts w:ascii="Times New Roman" w:eastAsia="Times New Roman" w:hAnsi="Times New Roman" w:cs="Times New Roman"/>
      <w:sz w:val="28"/>
      <w:szCs w:val="20"/>
      <w:lang w:val="x-none" w:eastAsia="x-none"/>
    </w:rPr>
  </w:style>
  <w:style w:type="paragraph" w:styleId="51">
    <w:name w:val="toc 5"/>
    <w:basedOn w:val="a"/>
    <w:next w:val="a"/>
    <w:link w:val="52"/>
    <w:rsid w:val="000E7BBF"/>
    <w:pPr>
      <w:widowControl/>
      <w:spacing w:after="200" w:line="276" w:lineRule="auto"/>
      <w:ind w:left="800"/>
    </w:pPr>
    <w:rPr>
      <w:rFonts w:ascii="Calibri" w:hAnsi="Calibri"/>
      <w:sz w:val="22"/>
    </w:rPr>
  </w:style>
  <w:style w:type="character" w:customStyle="1" w:styleId="52">
    <w:name w:val="Оглавление 5 Знак"/>
    <w:link w:val="51"/>
    <w:locked/>
    <w:rsid w:val="000E7BBF"/>
    <w:rPr>
      <w:rFonts w:ascii="Calibri" w:eastAsia="Times New Roman" w:hAnsi="Calibri" w:cs="Times New Roman"/>
      <w:color w:val="000000"/>
      <w:szCs w:val="20"/>
      <w:lang w:eastAsia="ru-RU"/>
    </w:rPr>
  </w:style>
  <w:style w:type="paragraph" w:customStyle="1" w:styleId="ConsPlusCell">
    <w:name w:val="ConsPlusCell"/>
    <w:link w:val="ConsPlusCell1"/>
    <w:rsid w:val="000E7BBF"/>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0E7BBF"/>
    <w:rPr>
      <w:rFonts w:ascii="Courier New" w:eastAsia="Times New Roman" w:hAnsi="Courier New" w:cs="Calibri"/>
      <w:color w:val="000000"/>
      <w:lang w:eastAsia="ru-RU"/>
    </w:rPr>
  </w:style>
  <w:style w:type="paragraph" w:styleId="ab">
    <w:name w:val="header"/>
    <w:basedOn w:val="a"/>
    <w:link w:val="ac"/>
    <w:uiPriority w:val="99"/>
    <w:rsid w:val="000E7BBF"/>
    <w:pPr>
      <w:tabs>
        <w:tab w:val="center" w:pos="4677"/>
        <w:tab w:val="right" w:pos="9355"/>
      </w:tabs>
    </w:pPr>
    <w:rPr>
      <w:color w:val="auto"/>
      <w:lang w:val="x-none" w:eastAsia="x-none"/>
    </w:rPr>
  </w:style>
  <w:style w:type="character" w:customStyle="1" w:styleId="ac">
    <w:name w:val="Верхний колонтитул Знак"/>
    <w:basedOn w:val="a0"/>
    <w:link w:val="ab"/>
    <w:uiPriority w:val="99"/>
    <w:rsid w:val="000E7BBF"/>
    <w:rPr>
      <w:rFonts w:ascii="Arial" w:eastAsia="Times New Roman" w:hAnsi="Arial" w:cs="Times New Roman"/>
      <w:sz w:val="20"/>
      <w:szCs w:val="20"/>
      <w:lang w:val="x-none" w:eastAsia="x-none"/>
    </w:rPr>
  </w:style>
  <w:style w:type="paragraph" w:styleId="ad">
    <w:name w:val="Subtitle"/>
    <w:basedOn w:val="a"/>
    <w:next w:val="a"/>
    <w:link w:val="ae"/>
    <w:uiPriority w:val="11"/>
    <w:qFormat/>
    <w:rsid w:val="000E7BBF"/>
    <w:pPr>
      <w:widowControl/>
      <w:spacing w:after="200" w:line="276" w:lineRule="auto"/>
    </w:pPr>
    <w:rPr>
      <w:rFonts w:ascii="XO Thames" w:hAnsi="XO Thames"/>
      <w:i/>
      <w:color w:val="616161"/>
      <w:sz w:val="24"/>
      <w:lang w:val="x-none" w:eastAsia="x-none"/>
    </w:rPr>
  </w:style>
  <w:style w:type="character" w:customStyle="1" w:styleId="ae">
    <w:name w:val="Подзаголовок Знак"/>
    <w:basedOn w:val="a0"/>
    <w:link w:val="ad"/>
    <w:uiPriority w:val="11"/>
    <w:rsid w:val="000E7BBF"/>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0E7BBF"/>
    <w:pPr>
      <w:ind w:left="1800"/>
    </w:pPr>
    <w:rPr>
      <w:rFonts w:ascii="Calibri" w:eastAsia="Times New Roman" w:hAnsi="Calibri" w:cs="Times New Roman"/>
      <w:color w:val="000000"/>
      <w:szCs w:val="20"/>
      <w:lang w:eastAsia="ru-RU"/>
    </w:rPr>
  </w:style>
  <w:style w:type="character" w:customStyle="1" w:styleId="toc101">
    <w:name w:val="toc 101"/>
    <w:link w:val="toc10"/>
    <w:locked/>
    <w:rsid w:val="000E7BBF"/>
    <w:rPr>
      <w:rFonts w:ascii="Calibri" w:eastAsia="Times New Roman" w:hAnsi="Calibri" w:cs="Times New Roman"/>
      <w:color w:val="000000"/>
      <w:szCs w:val="20"/>
      <w:lang w:eastAsia="ru-RU"/>
    </w:rPr>
  </w:style>
  <w:style w:type="paragraph" w:styleId="af">
    <w:name w:val="Title"/>
    <w:basedOn w:val="a"/>
    <w:next w:val="a"/>
    <w:link w:val="af0"/>
    <w:uiPriority w:val="10"/>
    <w:qFormat/>
    <w:rsid w:val="000E7BBF"/>
    <w:pPr>
      <w:widowControl/>
      <w:spacing w:after="200" w:line="276" w:lineRule="auto"/>
    </w:pPr>
    <w:rPr>
      <w:rFonts w:ascii="XO Thames" w:hAnsi="XO Thames"/>
      <w:b/>
      <w:color w:val="auto"/>
      <w:sz w:val="52"/>
      <w:lang w:val="x-none" w:eastAsia="x-none"/>
    </w:rPr>
  </w:style>
  <w:style w:type="character" w:customStyle="1" w:styleId="af0">
    <w:name w:val="Название Знак"/>
    <w:basedOn w:val="a0"/>
    <w:link w:val="af"/>
    <w:uiPriority w:val="10"/>
    <w:rsid w:val="000E7BBF"/>
    <w:rPr>
      <w:rFonts w:ascii="XO Thames" w:eastAsia="Times New Roman" w:hAnsi="XO Thames" w:cs="Times New Roman"/>
      <w:b/>
      <w:sz w:val="52"/>
      <w:szCs w:val="20"/>
      <w:lang w:val="x-none" w:eastAsia="x-none"/>
    </w:rPr>
  </w:style>
  <w:style w:type="paragraph" w:customStyle="1" w:styleId="ConsPlusTitle">
    <w:name w:val="ConsPlusTitle"/>
    <w:link w:val="ConsPlusTitle1"/>
    <w:rsid w:val="000E7BBF"/>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0E7BBF"/>
    <w:rPr>
      <w:rFonts w:ascii="Times New Roman" w:eastAsia="Times New Roman" w:hAnsi="Times New Roman" w:cs="Times New Roman"/>
      <w:b/>
      <w:sz w:val="24"/>
      <w:lang w:eastAsia="ru-RU"/>
    </w:rPr>
  </w:style>
  <w:style w:type="paragraph" w:styleId="af1">
    <w:name w:val="footnote text"/>
    <w:basedOn w:val="a"/>
    <w:link w:val="af2"/>
    <w:rsid w:val="000E7BBF"/>
    <w:pPr>
      <w:widowControl/>
      <w:suppressAutoHyphens/>
    </w:pPr>
    <w:rPr>
      <w:rFonts w:ascii="Times New Roman" w:hAnsi="Times New Roman"/>
      <w:color w:val="auto"/>
      <w:lang w:val="x-none" w:eastAsia="ar-SA"/>
    </w:rPr>
  </w:style>
  <w:style w:type="character" w:customStyle="1" w:styleId="af2">
    <w:name w:val="Текст сноски Знак"/>
    <w:basedOn w:val="a0"/>
    <w:link w:val="af1"/>
    <w:rsid w:val="000E7BBF"/>
    <w:rPr>
      <w:rFonts w:ascii="Times New Roman" w:eastAsia="Times New Roman" w:hAnsi="Times New Roman" w:cs="Times New Roman"/>
      <w:sz w:val="20"/>
      <w:szCs w:val="20"/>
      <w:lang w:val="x-none" w:eastAsia="ar-SA"/>
    </w:rPr>
  </w:style>
  <w:style w:type="character" w:customStyle="1" w:styleId="UnresolvedMention">
    <w:name w:val="Unresolved Mention"/>
    <w:uiPriority w:val="99"/>
    <w:semiHidden/>
    <w:unhideWhenUsed/>
    <w:rsid w:val="000E7BBF"/>
    <w:rPr>
      <w:rFonts w:cs="Times New Roman"/>
      <w:color w:val="605E5C"/>
      <w:shd w:val="clear" w:color="auto" w:fill="E1DFDD"/>
    </w:rPr>
  </w:style>
  <w:style w:type="character" w:styleId="af3">
    <w:name w:val="annotation reference"/>
    <w:uiPriority w:val="99"/>
    <w:semiHidden/>
    <w:unhideWhenUsed/>
    <w:rsid w:val="000E7BBF"/>
    <w:rPr>
      <w:rFonts w:cs="Times New Roman"/>
      <w:sz w:val="16"/>
      <w:szCs w:val="16"/>
    </w:rPr>
  </w:style>
  <w:style w:type="paragraph" w:styleId="af4">
    <w:name w:val="annotation text"/>
    <w:basedOn w:val="a"/>
    <w:link w:val="af5"/>
    <w:uiPriority w:val="99"/>
    <w:semiHidden/>
    <w:unhideWhenUsed/>
    <w:rsid w:val="000E7BBF"/>
    <w:rPr>
      <w:color w:val="auto"/>
      <w:lang w:val="x-none" w:eastAsia="x-none"/>
    </w:rPr>
  </w:style>
  <w:style w:type="character" w:customStyle="1" w:styleId="af5">
    <w:name w:val="Текст примечания Знак"/>
    <w:basedOn w:val="a0"/>
    <w:link w:val="af4"/>
    <w:uiPriority w:val="99"/>
    <w:semiHidden/>
    <w:rsid w:val="000E7BBF"/>
    <w:rPr>
      <w:rFonts w:ascii="Arial" w:eastAsia="Times New Roman" w:hAnsi="Arial" w:cs="Times New Roman"/>
      <w:sz w:val="20"/>
      <w:szCs w:val="20"/>
      <w:lang w:val="x-none" w:eastAsia="x-none"/>
    </w:rPr>
  </w:style>
  <w:style w:type="paragraph" w:styleId="af6">
    <w:name w:val="annotation subject"/>
    <w:basedOn w:val="af4"/>
    <w:next w:val="af4"/>
    <w:link w:val="af7"/>
    <w:uiPriority w:val="99"/>
    <w:semiHidden/>
    <w:unhideWhenUsed/>
    <w:rsid w:val="000E7BBF"/>
    <w:rPr>
      <w:b/>
      <w:bCs/>
    </w:rPr>
  </w:style>
  <w:style w:type="character" w:customStyle="1" w:styleId="af7">
    <w:name w:val="Тема примечания Знак"/>
    <w:basedOn w:val="af5"/>
    <w:link w:val="af6"/>
    <w:uiPriority w:val="99"/>
    <w:semiHidden/>
    <w:rsid w:val="000E7BBF"/>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0E7B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0E7BBF"/>
    <w:rPr>
      <w:rFonts w:ascii="Courier New" w:eastAsia="Times New Roman" w:hAnsi="Courier New" w:cs="Courier New"/>
      <w:sz w:val="20"/>
      <w:szCs w:val="20"/>
      <w:lang w:eastAsia="ru-RU"/>
    </w:rPr>
  </w:style>
  <w:style w:type="paragraph" w:styleId="af8">
    <w:name w:val="endnote text"/>
    <w:basedOn w:val="a"/>
    <w:link w:val="af9"/>
    <w:semiHidden/>
    <w:rsid w:val="000E7BBF"/>
    <w:pPr>
      <w:widowControl/>
    </w:pPr>
    <w:rPr>
      <w:rFonts w:ascii="Times New Roman" w:hAnsi="Times New Roman"/>
      <w:color w:val="auto"/>
    </w:rPr>
  </w:style>
  <w:style w:type="character" w:customStyle="1" w:styleId="af9">
    <w:name w:val="Текст концевой сноски Знак"/>
    <w:basedOn w:val="a0"/>
    <w:link w:val="af8"/>
    <w:semiHidden/>
    <w:rsid w:val="000E7BBF"/>
    <w:rPr>
      <w:rFonts w:ascii="Times New Roman" w:eastAsia="Times New Roman" w:hAnsi="Times New Roman" w:cs="Times New Roman"/>
      <w:sz w:val="20"/>
      <w:szCs w:val="20"/>
      <w:lang w:eastAsia="ru-RU"/>
    </w:rPr>
  </w:style>
  <w:style w:type="paragraph" w:styleId="afa">
    <w:name w:val="Normal (Web)"/>
    <w:basedOn w:val="a"/>
    <w:uiPriority w:val="99"/>
    <w:unhideWhenUsed/>
    <w:rsid w:val="009168A1"/>
    <w:pPr>
      <w:widowControl/>
      <w:spacing w:before="100" w:beforeAutospacing="1" w:after="100" w:afterAutospacing="1"/>
    </w:pPr>
    <w:rPr>
      <w:rFonts w:ascii="Times New Roman" w:hAnsi="Times New Roman"/>
      <w:color w:val="auto"/>
      <w:sz w:val="24"/>
      <w:szCs w:val="24"/>
    </w:rPr>
  </w:style>
  <w:style w:type="character" w:customStyle="1" w:styleId="hyperlink">
    <w:name w:val="hyperlink"/>
    <w:basedOn w:val="a0"/>
    <w:rsid w:val="009168A1"/>
  </w:style>
</w:styles>
</file>

<file path=word/webSettings.xml><?xml version="1.0" encoding="utf-8"?>
<w:webSettings xmlns:r="http://schemas.openxmlformats.org/officeDocument/2006/relationships" xmlns:w="http://schemas.openxmlformats.org/wordprocessingml/2006/main">
  <w:divs>
    <w:div w:id="779689433">
      <w:bodyDiv w:val="1"/>
      <w:marLeft w:val="0"/>
      <w:marRight w:val="0"/>
      <w:marTop w:val="0"/>
      <w:marBottom w:val="0"/>
      <w:divBdr>
        <w:top w:val="none" w:sz="0" w:space="0" w:color="auto"/>
        <w:left w:val="none" w:sz="0" w:space="0" w:color="auto"/>
        <w:bottom w:val="none" w:sz="0" w:space="0" w:color="auto"/>
        <w:right w:val="none" w:sz="0" w:space="0" w:color="auto"/>
      </w:divBdr>
    </w:div>
    <w:div w:id="1863978268">
      <w:bodyDiv w:val="1"/>
      <w:marLeft w:val="0"/>
      <w:marRight w:val="0"/>
      <w:marTop w:val="0"/>
      <w:marBottom w:val="0"/>
      <w:divBdr>
        <w:top w:val="none" w:sz="0" w:space="0" w:color="auto"/>
        <w:left w:val="none" w:sz="0" w:space="0" w:color="auto"/>
        <w:bottom w:val="none" w:sz="0" w:space="0" w:color="auto"/>
        <w:right w:val="none" w:sz="0" w:space="0" w:color="auto"/>
      </w:divBdr>
      <w:divsChild>
        <w:div w:id="2026396548">
          <w:marLeft w:val="0"/>
          <w:marRight w:val="0"/>
          <w:marTop w:val="0"/>
          <w:marBottom w:val="0"/>
          <w:divBdr>
            <w:top w:val="none" w:sz="0" w:space="0" w:color="auto"/>
            <w:left w:val="none" w:sz="0" w:space="0" w:color="auto"/>
            <w:bottom w:val="none" w:sz="0" w:space="0" w:color="auto"/>
            <w:right w:val="none" w:sz="0" w:space="0" w:color="auto"/>
          </w:divBdr>
          <w:divsChild>
            <w:div w:id="642319070">
              <w:marLeft w:val="0"/>
              <w:marRight w:val="0"/>
              <w:marTop w:val="0"/>
              <w:marBottom w:val="0"/>
              <w:divBdr>
                <w:top w:val="none" w:sz="0" w:space="0" w:color="auto"/>
                <w:left w:val="none" w:sz="0" w:space="0" w:color="auto"/>
                <w:bottom w:val="none" w:sz="0" w:space="0" w:color="auto"/>
                <w:right w:val="none" w:sz="0" w:space="0" w:color="auto"/>
              </w:divBdr>
              <w:divsChild>
                <w:div w:id="481583162">
                  <w:marLeft w:val="0"/>
                  <w:marRight w:val="0"/>
                  <w:marTop w:val="0"/>
                  <w:marBottom w:val="0"/>
                  <w:divBdr>
                    <w:top w:val="none" w:sz="0" w:space="0" w:color="auto"/>
                    <w:left w:val="none" w:sz="0" w:space="0" w:color="auto"/>
                    <w:bottom w:val="none" w:sz="0" w:space="0" w:color="auto"/>
                    <w:right w:val="none" w:sz="0" w:space="0" w:color="auto"/>
                  </w:divBdr>
                  <w:divsChild>
                    <w:div w:id="285161530">
                      <w:marLeft w:val="0"/>
                      <w:marRight w:val="0"/>
                      <w:marTop w:val="0"/>
                      <w:marBottom w:val="0"/>
                      <w:divBdr>
                        <w:top w:val="none" w:sz="0" w:space="0" w:color="auto"/>
                        <w:left w:val="none" w:sz="0" w:space="0" w:color="auto"/>
                        <w:bottom w:val="none" w:sz="0" w:space="0" w:color="auto"/>
                        <w:right w:val="none" w:sz="0" w:space="0" w:color="auto"/>
                      </w:divBdr>
                      <w:divsChild>
                        <w:div w:id="248849511">
                          <w:marLeft w:val="0"/>
                          <w:marRight w:val="0"/>
                          <w:marTop w:val="0"/>
                          <w:marBottom w:val="0"/>
                          <w:divBdr>
                            <w:top w:val="none" w:sz="0" w:space="0" w:color="auto"/>
                            <w:left w:val="none" w:sz="0" w:space="0" w:color="auto"/>
                            <w:bottom w:val="none" w:sz="0" w:space="0" w:color="auto"/>
                            <w:right w:val="none" w:sz="0" w:space="0" w:color="auto"/>
                          </w:divBdr>
                          <w:divsChild>
                            <w:div w:id="1394742304">
                              <w:marLeft w:val="0"/>
                              <w:marRight w:val="0"/>
                              <w:marTop w:val="0"/>
                              <w:marBottom w:val="0"/>
                              <w:divBdr>
                                <w:top w:val="none" w:sz="0" w:space="0" w:color="auto"/>
                                <w:left w:val="none" w:sz="0" w:space="0" w:color="auto"/>
                                <w:bottom w:val="none" w:sz="0" w:space="0" w:color="auto"/>
                                <w:right w:val="none" w:sz="0" w:space="0" w:color="auto"/>
                              </w:divBdr>
                              <w:divsChild>
                                <w:div w:id="919407068">
                                  <w:marLeft w:val="0"/>
                                  <w:marRight w:val="0"/>
                                  <w:marTop w:val="0"/>
                                  <w:marBottom w:val="0"/>
                                  <w:divBdr>
                                    <w:top w:val="none" w:sz="0" w:space="0" w:color="auto"/>
                                    <w:left w:val="none" w:sz="0" w:space="0" w:color="auto"/>
                                    <w:bottom w:val="none" w:sz="0" w:space="0" w:color="auto"/>
                                    <w:right w:val="none" w:sz="0" w:space="0" w:color="auto"/>
                                  </w:divBdr>
                                  <w:divsChild>
                                    <w:div w:id="70199667">
                                      <w:marLeft w:val="0"/>
                                      <w:marRight w:val="0"/>
                                      <w:marTop w:val="0"/>
                                      <w:marBottom w:val="0"/>
                                      <w:divBdr>
                                        <w:top w:val="none" w:sz="0" w:space="0" w:color="auto"/>
                                        <w:left w:val="none" w:sz="0" w:space="0" w:color="auto"/>
                                        <w:bottom w:val="none" w:sz="0" w:space="0" w:color="auto"/>
                                        <w:right w:val="none" w:sz="0" w:space="0" w:color="auto"/>
                                      </w:divBdr>
                                      <w:divsChild>
                                        <w:div w:id="1751464187">
                                          <w:marLeft w:val="0"/>
                                          <w:marRight w:val="0"/>
                                          <w:marTop w:val="0"/>
                                          <w:marBottom w:val="0"/>
                                          <w:divBdr>
                                            <w:top w:val="none" w:sz="0" w:space="0" w:color="auto"/>
                                            <w:left w:val="none" w:sz="0" w:space="0" w:color="auto"/>
                                            <w:bottom w:val="none" w:sz="0" w:space="0" w:color="auto"/>
                                            <w:right w:val="none" w:sz="0" w:space="0" w:color="auto"/>
                                          </w:divBdr>
                                          <w:divsChild>
                                            <w:div w:id="1820732555">
                                              <w:marLeft w:val="0"/>
                                              <w:marRight w:val="0"/>
                                              <w:marTop w:val="0"/>
                                              <w:marBottom w:val="0"/>
                                              <w:divBdr>
                                                <w:top w:val="none" w:sz="0" w:space="0" w:color="auto"/>
                                                <w:left w:val="none" w:sz="0" w:space="0" w:color="auto"/>
                                                <w:bottom w:val="none" w:sz="0" w:space="0" w:color="auto"/>
                                                <w:right w:val="none" w:sz="0" w:space="0" w:color="auto"/>
                                              </w:divBdr>
                                              <w:divsChild>
                                                <w:div w:id="751894811">
                                                  <w:marLeft w:val="0"/>
                                                  <w:marRight w:val="0"/>
                                                  <w:marTop w:val="0"/>
                                                  <w:marBottom w:val="0"/>
                                                  <w:divBdr>
                                                    <w:top w:val="none" w:sz="0" w:space="0" w:color="auto"/>
                                                    <w:left w:val="none" w:sz="0" w:space="0" w:color="auto"/>
                                                    <w:bottom w:val="none" w:sz="0" w:space="0" w:color="auto"/>
                                                    <w:right w:val="none" w:sz="0" w:space="0" w:color="auto"/>
                                                  </w:divBdr>
                                                  <w:divsChild>
                                                    <w:div w:id="38747735">
                                                      <w:marLeft w:val="0"/>
                                                      <w:marRight w:val="0"/>
                                                      <w:marTop w:val="0"/>
                                                      <w:marBottom w:val="0"/>
                                                      <w:divBdr>
                                                        <w:top w:val="none" w:sz="0" w:space="0" w:color="auto"/>
                                                        <w:left w:val="none" w:sz="0" w:space="0" w:color="auto"/>
                                                        <w:bottom w:val="none" w:sz="0" w:space="0" w:color="auto"/>
                                                        <w:right w:val="none" w:sz="0" w:space="0" w:color="auto"/>
                                                      </w:divBdr>
                                                      <w:divsChild>
                                                        <w:div w:id="1678387179">
                                                          <w:marLeft w:val="0"/>
                                                          <w:marRight w:val="0"/>
                                                          <w:marTop w:val="0"/>
                                                          <w:marBottom w:val="0"/>
                                                          <w:divBdr>
                                                            <w:top w:val="none" w:sz="0" w:space="0" w:color="auto"/>
                                                            <w:left w:val="none" w:sz="0" w:space="0" w:color="auto"/>
                                                            <w:bottom w:val="none" w:sz="0" w:space="0" w:color="auto"/>
                                                            <w:right w:val="none" w:sz="0" w:space="0" w:color="auto"/>
                                                          </w:divBdr>
                                                          <w:divsChild>
                                                            <w:div w:id="48382299">
                                                              <w:marLeft w:val="0"/>
                                                              <w:marRight w:val="0"/>
                                                              <w:marTop w:val="0"/>
                                                              <w:marBottom w:val="0"/>
                                                              <w:divBdr>
                                                                <w:top w:val="none" w:sz="0" w:space="0" w:color="auto"/>
                                                                <w:left w:val="none" w:sz="0" w:space="0" w:color="auto"/>
                                                                <w:bottom w:val="none" w:sz="0" w:space="0" w:color="auto"/>
                                                                <w:right w:val="none" w:sz="0" w:space="0" w:color="auto"/>
                                                              </w:divBdr>
                                                              <w:divsChild>
                                                                <w:div w:id="579367744">
                                                                  <w:marLeft w:val="0"/>
                                                                  <w:marRight w:val="0"/>
                                                                  <w:marTop w:val="0"/>
                                                                  <w:marBottom w:val="0"/>
                                                                  <w:divBdr>
                                                                    <w:top w:val="none" w:sz="0" w:space="0" w:color="auto"/>
                                                                    <w:left w:val="none" w:sz="0" w:space="0" w:color="auto"/>
                                                                    <w:bottom w:val="none" w:sz="0" w:space="0" w:color="auto"/>
                                                                    <w:right w:val="none" w:sz="0" w:space="0" w:color="auto"/>
                                                                  </w:divBdr>
                                                                  <w:divsChild>
                                                                    <w:div w:id="912354509">
                                                                      <w:marLeft w:val="0"/>
                                                                      <w:marRight w:val="0"/>
                                                                      <w:marTop w:val="0"/>
                                                                      <w:marBottom w:val="0"/>
                                                                      <w:divBdr>
                                                                        <w:top w:val="none" w:sz="0" w:space="0" w:color="auto"/>
                                                                        <w:left w:val="none" w:sz="0" w:space="0" w:color="auto"/>
                                                                        <w:bottom w:val="none" w:sz="0" w:space="0" w:color="auto"/>
                                                                        <w:right w:val="none" w:sz="0" w:space="0" w:color="auto"/>
                                                                      </w:divBdr>
                                                                      <w:divsChild>
                                                                        <w:div w:id="1020620856">
                                                                          <w:marLeft w:val="0"/>
                                                                          <w:marRight w:val="0"/>
                                                                          <w:marTop w:val="0"/>
                                                                          <w:marBottom w:val="0"/>
                                                                          <w:divBdr>
                                                                            <w:top w:val="none" w:sz="0" w:space="0" w:color="auto"/>
                                                                            <w:left w:val="none" w:sz="0" w:space="0" w:color="auto"/>
                                                                            <w:bottom w:val="none" w:sz="0" w:space="0" w:color="auto"/>
                                                                            <w:right w:val="none" w:sz="0" w:space="0" w:color="auto"/>
                                                                          </w:divBdr>
                                                                          <w:divsChild>
                                                                            <w:div w:id="1517424729">
                                                                              <w:marLeft w:val="0"/>
                                                                              <w:marRight w:val="0"/>
                                                                              <w:marTop w:val="0"/>
                                                                              <w:marBottom w:val="0"/>
                                                                              <w:divBdr>
                                                                                <w:top w:val="none" w:sz="0" w:space="0" w:color="auto"/>
                                                                                <w:left w:val="none" w:sz="0" w:space="0" w:color="auto"/>
                                                                                <w:bottom w:val="none" w:sz="0" w:space="0" w:color="auto"/>
                                                                                <w:right w:val="none" w:sz="0" w:space="0" w:color="auto"/>
                                                                              </w:divBdr>
                                                                              <w:divsChild>
                                                                                <w:div w:id="721711137">
                                                                                  <w:marLeft w:val="0"/>
                                                                                  <w:marRight w:val="0"/>
                                                                                  <w:marTop w:val="0"/>
                                                                                  <w:marBottom w:val="0"/>
                                                                                  <w:divBdr>
                                                                                    <w:top w:val="none" w:sz="0" w:space="0" w:color="auto"/>
                                                                                    <w:left w:val="none" w:sz="0" w:space="0" w:color="auto"/>
                                                                                    <w:bottom w:val="none" w:sz="0" w:space="0" w:color="auto"/>
                                                                                    <w:right w:val="none" w:sz="0" w:space="0" w:color="auto"/>
                                                                                  </w:divBdr>
                                                                                  <w:divsChild>
                                                                                    <w:div w:id="757360568">
                                                                                      <w:marLeft w:val="4114"/>
                                                                                      <w:marRight w:val="0"/>
                                                                                      <w:marTop w:val="0"/>
                                                                                      <w:marBottom w:val="0"/>
                                                                                      <w:divBdr>
                                                                                        <w:top w:val="none" w:sz="0" w:space="0" w:color="auto"/>
                                                                                        <w:left w:val="none" w:sz="0" w:space="0" w:color="auto"/>
                                                                                        <w:bottom w:val="none" w:sz="0" w:space="0" w:color="auto"/>
                                                                                        <w:right w:val="none" w:sz="0" w:space="0" w:color="auto"/>
                                                                                      </w:divBdr>
                                                                                    </w:div>
                                                                                    <w:div w:id="590049550">
                                                                                      <w:marLeft w:val="4114"/>
                                                                                      <w:marRight w:val="0"/>
                                                                                      <w:marTop w:val="0"/>
                                                                                      <w:marBottom w:val="0"/>
                                                                                      <w:divBdr>
                                                                                        <w:top w:val="none" w:sz="0" w:space="0" w:color="auto"/>
                                                                                        <w:left w:val="none" w:sz="0" w:space="0" w:color="auto"/>
                                                                                        <w:bottom w:val="none" w:sz="0" w:space="0" w:color="auto"/>
                                                                                        <w:right w:val="none" w:sz="0" w:space="0" w:color="auto"/>
                                                                                      </w:divBdr>
                                                                                    </w:div>
                                                                                    <w:div w:id="1062757844">
                                                                                      <w:marLeft w:val="0"/>
                                                                                      <w:marRight w:val="0"/>
                                                                                      <w:marTop w:val="0"/>
                                                                                      <w:marBottom w:val="0"/>
                                                                                      <w:divBdr>
                                                                                        <w:top w:val="none" w:sz="0" w:space="0" w:color="auto"/>
                                                                                        <w:left w:val="none" w:sz="0" w:space="0" w:color="auto"/>
                                                                                        <w:bottom w:val="none" w:sz="0" w:space="0" w:color="auto"/>
                                                                                        <w:right w:val="none" w:sz="0" w:space="0" w:color="auto"/>
                                                                                      </w:divBdr>
                                                                                    </w:div>
                                                                                    <w:div w:id="179588509">
                                                                                      <w:marLeft w:val="0"/>
                                                                                      <w:marRight w:val="0"/>
                                                                                      <w:marTop w:val="0"/>
                                                                                      <w:marBottom w:val="0"/>
                                                                                      <w:divBdr>
                                                                                        <w:top w:val="none" w:sz="0" w:space="0" w:color="auto"/>
                                                                                        <w:left w:val="none" w:sz="0" w:space="0" w:color="auto"/>
                                                                                        <w:bottom w:val="none" w:sz="0" w:space="0" w:color="auto"/>
                                                                                        <w:right w:val="none" w:sz="0" w:space="0" w:color="auto"/>
                                                                                      </w:divBdr>
                                                                                    </w:div>
                                                                                    <w:div w:id="352540345">
                                                                                      <w:marLeft w:val="0"/>
                                                                                      <w:marRight w:val="0"/>
                                                                                      <w:marTop w:val="0"/>
                                                                                      <w:marBottom w:val="0"/>
                                                                                      <w:divBdr>
                                                                                        <w:top w:val="none" w:sz="0" w:space="0" w:color="auto"/>
                                                                                        <w:left w:val="none" w:sz="0" w:space="0" w:color="auto"/>
                                                                                        <w:bottom w:val="none" w:sz="0" w:space="0" w:color="auto"/>
                                                                                        <w:right w:val="none" w:sz="0" w:space="0" w:color="auto"/>
                                                                                      </w:divBdr>
                                                                                    </w:div>
                                                                                    <w:div w:id="389808734">
                                                                                      <w:marLeft w:val="0"/>
                                                                                      <w:marRight w:val="0"/>
                                                                                      <w:marTop w:val="0"/>
                                                                                      <w:marBottom w:val="0"/>
                                                                                      <w:divBdr>
                                                                                        <w:top w:val="none" w:sz="0" w:space="0" w:color="auto"/>
                                                                                        <w:left w:val="none" w:sz="0" w:space="0" w:color="auto"/>
                                                                                        <w:bottom w:val="none" w:sz="0" w:space="0" w:color="auto"/>
                                                                                        <w:right w:val="none" w:sz="0" w:space="0" w:color="auto"/>
                                                                                      </w:divBdr>
                                                                                    </w:div>
                                                                                    <w:div w:id="1262178118">
                                                                                      <w:marLeft w:val="0"/>
                                                                                      <w:marRight w:val="0"/>
                                                                                      <w:marTop w:val="0"/>
                                                                                      <w:marBottom w:val="0"/>
                                                                                      <w:divBdr>
                                                                                        <w:top w:val="none" w:sz="0" w:space="0" w:color="auto"/>
                                                                                        <w:left w:val="none" w:sz="0" w:space="0" w:color="auto"/>
                                                                                        <w:bottom w:val="none" w:sz="0" w:space="0" w:color="auto"/>
                                                                                        <w:right w:val="none" w:sz="0" w:space="0" w:color="auto"/>
                                                                                      </w:divBdr>
                                                                                    </w:div>
                                                                                    <w:div w:id="1068959976">
                                                                                      <w:marLeft w:val="0"/>
                                                                                      <w:marRight w:val="0"/>
                                                                                      <w:marTop w:val="0"/>
                                                                                      <w:marBottom w:val="0"/>
                                                                                      <w:divBdr>
                                                                                        <w:top w:val="none" w:sz="0" w:space="0" w:color="auto"/>
                                                                                        <w:left w:val="none" w:sz="0" w:space="0" w:color="auto"/>
                                                                                        <w:bottom w:val="none" w:sz="0" w:space="0" w:color="auto"/>
                                                                                        <w:right w:val="none" w:sz="0" w:space="0" w:color="auto"/>
                                                                                      </w:divBdr>
                                                                                    </w:div>
                                                                                    <w:div w:id="678192885">
                                                                                      <w:marLeft w:val="0"/>
                                                                                      <w:marRight w:val="0"/>
                                                                                      <w:marTop w:val="0"/>
                                                                                      <w:marBottom w:val="0"/>
                                                                                      <w:divBdr>
                                                                                        <w:top w:val="none" w:sz="0" w:space="0" w:color="auto"/>
                                                                                        <w:left w:val="none" w:sz="0" w:space="0" w:color="auto"/>
                                                                                        <w:bottom w:val="none" w:sz="0" w:space="0" w:color="auto"/>
                                                                                        <w:right w:val="none" w:sz="0" w:space="0" w:color="auto"/>
                                                                                      </w:divBdr>
                                                                                    </w:div>
                                                                                    <w:div w:id="1922791025">
                                                                                      <w:marLeft w:val="0"/>
                                                                                      <w:marRight w:val="0"/>
                                                                                      <w:marTop w:val="0"/>
                                                                                      <w:marBottom w:val="0"/>
                                                                                      <w:divBdr>
                                                                                        <w:top w:val="none" w:sz="0" w:space="0" w:color="auto"/>
                                                                                        <w:left w:val="none" w:sz="0" w:space="0" w:color="auto"/>
                                                                                        <w:bottom w:val="none" w:sz="0" w:space="0" w:color="auto"/>
                                                                                        <w:right w:val="none" w:sz="0" w:space="0" w:color="auto"/>
                                                                                      </w:divBdr>
                                                                                    </w:div>
                                                                                    <w:div w:id="1832020915">
                                                                                      <w:marLeft w:val="0"/>
                                                                                      <w:marRight w:val="0"/>
                                                                                      <w:marTop w:val="0"/>
                                                                                      <w:marBottom w:val="0"/>
                                                                                      <w:divBdr>
                                                                                        <w:top w:val="none" w:sz="0" w:space="0" w:color="auto"/>
                                                                                        <w:left w:val="none" w:sz="0" w:space="0" w:color="auto"/>
                                                                                        <w:bottom w:val="none" w:sz="0" w:space="0" w:color="auto"/>
                                                                                        <w:right w:val="none" w:sz="0" w:space="0" w:color="auto"/>
                                                                                      </w:divBdr>
                                                                                    </w:div>
                                                                                    <w:div w:id="1826584865">
                                                                                      <w:marLeft w:val="0"/>
                                                                                      <w:marRight w:val="0"/>
                                                                                      <w:marTop w:val="0"/>
                                                                                      <w:marBottom w:val="0"/>
                                                                                      <w:divBdr>
                                                                                        <w:top w:val="none" w:sz="0" w:space="0" w:color="auto"/>
                                                                                        <w:left w:val="none" w:sz="0" w:space="0" w:color="auto"/>
                                                                                        <w:bottom w:val="none" w:sz="0" w:space="0" w:color="auto"/>
                                                                                        <w:right w:val="none" w:sz="0" w:space="0" w:color="auto"/>
                                                                                      </w:divBdr>
                                                                                    </w:div>
                                                                                    <w:div w:id="523134733">
                                                                                      <w:marLeft w:val="0"/>
                                                                                      <w:marRight w:val="0"/>
                                                                                      <w:marTop w:val="240"/>
                                                                                      <w:marBottom w:val="0"/>
                                                                                      <w:divBdr>
                                                                                        <w:top w:val="none" w:sz="0" w:space="0" w:color="auto"/>
                                                                                        <w:left w:val="none" w:sz="0" w:space="0" w:color="auto"/>
                                                                                        <w:bottom w:val="none" w:sz="0" w:space="0" w:color="auto"/>
                                                                                        <w:right w:val="none" w:sz="0" w:space="0" w:color="auto"/>
                                                                                      </w:divBdr>
                                                                                    </w:div>
                                                                                    <w:div w:id="236205663">
                                                                                      <w:marLeft w:val="0"/>
                                                                                      <w:marRight w:val="0"/>
                                                                                      <w:marTop w:val="0"/>
                                                                                      <w:marBottom w:val="0"/>
                                                                                      <w:divBdr>
                                                                                        <w:top w:val="none" w:sz="0" w:space="0" w:color="auto"/>
                                                                                        <w:left w:val="none" w:sz="0" w:space="0" w:color="auto"/>
                                                                                        <w:bottom w:val="none" w:sz="0" w:space="0" w:color="auto"/>
                                                                                        <w:right w:val="none" w:sz="0" w:space="0" w:color="auto"/>
                                                                                      </w:divBdr>
                                                                                    </w:div>
                                                                                    <w:div w:id="73937988">
                                                                                      <w:marLeft w:val="0"/>
                                                                                      <w:marRight w:val="0"/>
                                                                                      <w:marTop w:val="0"/>
                                                                                      <w:marBottom w:val="0"/>
                                                                                      <w:divBdr>
                                                                                        <w:top w:val="none" w:sz="0" w:space="0" w:color="auto"/>
                                                                                        <w:left w:val="none" w:sz="0" w:space="0" w:color="auto"/>
                                                                                        <w:bottom w:val="none" w:sz="0" w:space="0" w:color="auto"/>
                                                                                        <w:right w:val="none" w:sz="0" w:space="0" w:color="auto"/>
                                                                                      </w:divBdr>
                                                                                    </w:div>
                                                                                    <w:div w:id="48667182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3EC12-9BE8-49CA-8012-3D8A3294F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558</TotalTime>
  <Pages>9</Pages>
  <Words>3232</Words>
  <Characters>18424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ShmelevaLA</cp:lastModifiedBy>
  <cp:revision>57</cp:revision>
  <dcterms:created xsi:type="dcterms:W3CDTF">2021-06-18T09:56:00Z</dcterms:created>
  <dcterms:modified xsi:type="dcterms:W3CDTF">2021-09-27T09:15:00Z</dcterms:modified>
</cp:coreProperties>
</file>